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word/intelligence2.xml" ContentType="application/vnd.ms-office.intelligence2+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commentsExtended.xml" ContentType="application/vnd.openxmlformats-officedocument.wordprocessingml.commentsExtended+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2A6935" w14:textId="3E5B8F47" w:rsidR="00A07851" w:rsidRDefault="00B711B8" w:rsidP="00A07851">
      <w:pPr>
        <w:jc w:val="right"/>
        <w:rPr>
          <w:rFonts w:cs="Arial"/>
          <w:i/>
          <w:iCs/>
          <w:lang w:val="en-AU"/>
        </w:rPr>
      </w:pPr>
      <w:r w:rsidRPr="00ED0CED">
        <w:rPr>
          <w:noProof/>
          <w:color w:val="2B579A"/>
          <w:shd w:val="clear" w:color="auto" w:fill="E6E6E6"/>
          <w:lang w:val="en-AU" w:eastAsia="en-AU"/>
        </w:rPr>
        <w:drawing>
          <wp:anchor distT="0" distB="0" distL="114300" distR="114300" simplePos="0" relativeHeight="251658242" behindDoc="0" locked="0" layoutInCell="1" allowOverlap="1" wp14:anchorId="013B11A2" wp14:editId="4972520B">
            <wp:simplePos x="0" y="0"/>
            <wp:positionH relativeFrom="margin">
              <wp:posOffset>4486275</wp:posOffset>
            </wp:positionH>
            <wp:positionV relativeFrom="paragraph">
              <wp:posOffset>121285</wp:posOffset>
            </wp:positionV>
            <wp:extent cx="1591267" cy="809625"/>
            <wp:effectExtent l="0" t="0" r="9525" b="0"/>
            <wp:wrapNone/>
            <wp:docPr id="14" name="Picture 14" descr="Regional Art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descr="Regional Arts Victori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1267" cy="809625"/>
                    </a:xfrm>
                    <a:prstGeom prst="rect">
                      <a:avLst/>
                    </a:prstGeom>
                    <a:noFill/>
                  </pic:spPr>
                </pic:pic>
              </a:graphicData>
            </a:graphic>
            <wp14:sizeRelH relativeFrom="page">
              <wp14:pctWidth>0</wp14:pctWidth>
            </wp14:sizeRelH>
            <wp14:sizeRelV relativeFrom="page">
              <wp14:pctHeight>0</wp14:pctHeight>
            </wp14:sizeRelV>
          </wp:anchor>
        </w:drawing>
      </w:r>
      <w:r w:rsidR="00002C2A">
        <w:rPr>
          <w:rFonts w:cs="Arial"/>
          <w:i/>
          <w:iCs/>
          <w:noProof/>
          <w:lang w:val="en-AU"/>
        </w:rPr>
        <w:drawing>
          <wp:inline distT="0" distB="0" distL="0" distR="0" wp14:anchorId="599469E3" wp14:editId="145B4B1C">
            <wp:extent cx="2639786" cy="923925"/>
            <wp:effectExtent l="0" t="0" r="8255" b="0"/>
            <wp:docPr id="3" name="Picture 3"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logo&#10;&#10;Description automatically generated with medium confidence"/>
                    <pic:cNvPicPr/>
                  </pic:nvPicPr>
                  <pic:blipFill>
                    <a:blip r:embed="rId12"/>
                    <a:stretch>
                      <a:fillRect/>
                    </a:stretch>
                  </pic:blipFill>
                  <pic:spPr>
                    <a:xfrm>
                      <a:off x="0" y="0"/>
                      <a:ext cx="2646077" cy="926127"/>
                    </a:xfrm>
                    <a:prstGeom prst="rect">
                      <a:avLst/>
                    </a:prstGeom>
                  </pic:spPr>
                </pic:pic>
              </a:graphicData>
            </a:graphic>
          </wp:inline>
        </w:drawing>
      </w:r>
      <w:r w:rsidR="003040F2" w:rsidRPr="385F75D5">
        <w:rPr>
          <w:rFonts w:cs="Arial"/>
          <w:i/>
          <w:iCs/>
          <w:lang w:val="en-AU"/>
        </w:rPr>
        <w:t xml:space="preserve"> </w:t>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p>
    <w:p w14:paraId="6C9CC2DA" w14:textId="77777777" w:rsidR="00A07851" w:rsidRDefault="00A07851" w:rsidP="00A07851">
      <w:pPr>
        <w:jc w:val="right"/>
        <w:rPr>
          <w:rFonts w:cs="Arial"/>
          <w:i/>
          <w:iCs/>
          <w:lang w:val="en-AU"/>
        </w:rPr>
      </w:pPr>
    </w:p>
    <w:p w14:paraId="7F27B10B" w14:textId="77777777" w:rsidR="00A07851" w:rsidRDefault="00A07851" w:rsidP="00A07851">
      <w:pPr>
        <w:jc w:val="right"/>
        <w:rPr>
          <w:rFonts w:cs="Arial"/>
          <w:i/>
          <w:iCs/>
          <w:lang w:val="en-AU"/>
        </w:rPr>
      </w:pPr>
    </w:p>
    <w:p w14:paraId="4F7FD63C" w14:textId="77777777" w:rsidR="00A07851" w:rsidRDefault="00A07851" w:rsidP="00A07851">
      <w:pPr>
        <w:jc w:val="right"/>
        <w:rPr>
          <w:rFonts w:cs="Arial"/>
          <w:i/>
          <w:iCs/>
          <w:lang w:val="en-AU"/>
        </w:rPr>
      </w:pPr>
    </w:p>
    <w:p w14:paraId="28E7E288" w14:textId="77777777" w:rsidR="00A07851" w:rsidRDefault="00A07851" w:rsidP="00A07851">
      <w:pPr>
        <w:jc w:val="right"/>
        <w:rPr>
          <w:rFonts w:cs="Arial"/>
          <w:i/>
          <w:iCs/>
          <w:lang w:val="en-AU"/>
        </w:rPr>
      </w:pPr>
    </w:p>
    <w:p w14:paraId="50907DAF" w14:textId="77777777" w:rsidR="00A07851" w:rsidRDefault="00A07851" w:rsidP="00A07851">
      <w:pPr>
        <w:jc w:val="right"/>
        <w:rPr>
          <w:rFonts w:cs="Arial"/>
          <w:i/>
          <w:iCs/>
          <w:lang w:val="en-AU"/>
        </w:rPr>
      </w:pPr>
    </w:p>
    <w:p w14:paraId="740FD4DE" w14:textId="77777777" w:rsidR="00A07851" w:rsidRDefault="00A07851" w:rsidP="00A07851">
      <w:pPr>
        <w:jc w:val="right"/>
        <w:rPr>
          <w:rFonts w:cs="Arial"/>
          <w:i/>
          <w:iCs/>
          <w:lang w:val="en-AU"/>
        </w:rPr>
      </w:pPr>
    </w:p>
    <w:p w14:paraId="5608594D" w14:textId="77777777" w:rsidR="00A07851" w:rsidRDefault="00A07851" w:rsidP="00A07851">
      <w:pPr>
        <w:jc w:val="right"/>
        <w:rPr>
          <w:rFonts w:cs="Arial"/>
          <w:i/>
          <w:iCs/>
          <w:lang w:val="en-AU"/>
        </w:rPr>
      </w:pPr>
    </w:p>
    <w:p w14:paraId="31DF9400" w14:textId="77777777" w:rsidR="00A07851" w:rsidRDefault="00A07851" w:rsidP="00A07851">
      <w:pPr>
        <w:jc w:val="right"/>
        <w:rPr>
          <w:rFonts w:cs="Arial"/>
          <w:i/>
          <w:iCs/>
          <w:lang w:val="en-AU"/>
        </w:rPr>
      </w:pPr>
    </w:p>
    <w:p w14:paraId="784DDBC5" w14:textId="77777777" w:rsidR="00A07851" w:rsidRDefault="00A07851" w:rsidP="00A07851">
      <w:pPr>
        <w:jc w:val="right"/>
        <w:rPr>
          <w:rFonts w:cs="Arial"/>
          <w:i/>
          <w:iCs/>
          <w:lang w:val="en-AU"/>
        </w:rPr>
      </w:pPr>
    </w:p>
    <w:p w14:paraId="1E66F886" w14:textId="77777777" w:rsidR="00A07851" w:rsidRDefault="00A07851" w:rsidP="00A07851">
      <w:pPr>
        <w:jc w:val="right"/>
        <w:rPr>
          <w:rFonts w:cs="Arial"/>
          <w:i/>
          <w:iCs/>
          <w:lang w:val="en-AU"/>
        </w:rPr>
      </w:pPr>
    </w:p>
    <w:p w14:paraId="43D21FB5" w14:textId="77777777" w:rsidR="00A07851" w:rsidRDefault="00A07851" w:rsidP="00A07851">
      <w:pPr>
        <w:jc w:val="right"/>
        <w:rPr>
          <w:rFonts w:cs="Arial"/>
          <w:i/>
          <w:iCs/>
          <w:lang w:val="en-AU"/>
        </w:rPr>
      </w:pPr>
    </w:p>
    <w:p w14:paraId="67CD384A" w14:textId="3645FBEE" w:rsidR="00A07851" w:rsidRDefault="00CD0ED8" w:rsidP="00A07851">
      <w:pPr>
        <w:jc w:val="right"/>
        <w:rPr>
          <w:rFonts w:cs="Arial"/>
          <w:i/>
          <w:iCs/>
          <w:lang w:val="en-AU"/>
        </w:rPr>
      </w:pPr>
      <w:r w:rsidRPr="00ED0CED">
        <w:rPr>
          <w:noProof/>
          <w:color w:val="2B579A"/>
          <w:highlight w:val="cyan"/>
          <w:shd w:val="clear" w:color="auto" w:fill="E6E6E6"/>
          <w:lang w:val="en-AU" w:eastAsia="en-AU"/>
        </w:rPr>
        <mc:AlternateContent>
          <mc:Choice Requires="wps">
            <w:drawing>
              <wp:anchor distT="4294967294" distB="4294967294" distL="114300" distR="114300" simplePos="0" relativeHeight="251658240" behindDoc="0" locked="0" layoutInCell="1" allowOverlap="1" wp14:anchorId="09FDBF1F" wp14:editId="5C7E4059">
                <wp:simplePos x="0" y="0"/>
                <wp:positionH relativeFrom="margin">
                  <wp:align>center</wp:align>
                </wp:positionH>
                <wp:positionV relativeFrom="paragraph">
                  <wp:posOffset>219710</wp:posOffset>
                </wp:positionV>
                <wp:extent cx="68400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40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15" style="position:absolute;z-index:25165824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spid="_x0000_s1026" strokeweight="2pt" from="0,17.3pt" to="538.6pt,17.3pt" w14:anchorId="162D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">
                <o:lock v:ext="edit" shapetype="f"/>
                <w10:wrap anchorx="margin"/>
              </v:line>
            </w:pict>
          </mc:Fallback>
        </mc:AlternateContent>
      </w:r>
    </w:p>
    <w:p w14:paraId="4B892C27" w14:textId="77777777" w:rsidR="00A07851" w:rsidRDefault="00A07851" w:rsidP="00A07851">
      <w:pPr>
        <w:jc w:val="right"/>
        <w:rPr>
          <w:rFonts w:cs="Arial"/>
          <w:i/>
          <w:iCs/>
          <w:lang w:val="en-AU"/>
        </w:rPr>
      </w:pPr>
    </w:p>
    <w:p w14:paraId="21C379C2" w14:textId="77777777" w:rsidR="00A07851" w:rsidRDefault="00A07851" w:rsidP="00A07851">
      <w:pPr>
        <w:jc w:val="right"/>
        <w:rPr>
          <w:rFonts w:cs="Arial"/>
          <w:i/>
          <w:iCs/>
          <w:lang w:val="en-AU"/>
        </w:rPr>
      </w:pPr>
    </w:p>
    <w:p w14:paraId="4B5BBB69" w14:textId="77777777" w:rsidR="00A07851" w:rsidRDefault="00A07851" w:rsidP="00A07851">
      <w:pPr>
        <w:jc w:val="right"/>
        <w:rPr>
          <w:rFonts w:cs="Arial"/>
          <w:i/>
          <w:iCs/>
          <w:lang w:val="en-AU"/>
        </w:rPr>
      </w:pPr>
    </w:p>
    <w:p w14:paraId="1A2F5B96" w14:textId="77777777" w:rsidR="00A07851" w:rsidRDefault="00A07851" w:rsidP="00A07851">
      <w:pPr>
        <w:jc w:val="right"/>
        <w:rPr>
          <w:rFonts w:cs="Arial"/>
          <w:i/>
          <w:iCs/>
          <w:lang w:val="en-AU"/>
        </w:rPr>
      </w:pPr>
    </w:p>
    <w:p w14:paraId="087696D1" w14:textId="19317A59" w:rsidR="003947AD" w:rsidRPr="003947AD" w:rsidRDefault="003947AD" w:rsidP="00A07851">
      <w:pPr>
        <w:jc w:val="right"/>
        <w:rPr>
          <w:rFonts w:cs="Arial"/>
          <w:i/>
          <w:iCs/>
          <w:lang w:val="en-AU"/>
        </w:rPr>
      </w:pPr>
      <w:r w:rsidRPr="00D13E7A">
        <w:rPr>
          <w:b/>
          <w:sz w:val="44"/>
          <w:szCs w:val="44"/>
        </w:rPr>
        <w:t>SMALL REGIONAL PRESENTERS</w:t>
      </w:r>
    </w:p>
    <w:p w14:paraId="48848C51" w14:textId="77777777" w:rsidR="003947AD" w:rsidRDefault="003947AD" w:rsidP="003947AD">
      <w:pPr>
        <w:jc w:val="right"/>
        <w:rPr>
          <w:sz w:val="40"/>
          <w:szCs w:val="40"/>
        </w:rPr>
      </w:pPr>
      <w:r>
        <w:rPr>
          <w:b/>
          <w:sz w:val="44"/>
          <w:szCs w:val="44"/>
        </w:rPr>
        <w:t>GUIDANCE MATERIAL</w:t>
      </w:r>
    </w:p>
    <w:p w14:paraId="2007E8B4" w14:textId="77777777" w:rsidR="003947AD" w:rsidRDefault="003947AD" w:rsidP="003947AD">
      <w:pPr>
        <w:jc w:val="right"/>
        <w:rPr>
          <w:sz w:val="44"/>
          <w:szCs w:val="44"/>
        </w:rPr>
      </w:pPr>
    </w:p>
    <w:p w14:paraId="6A76FCBB" w14:textId="65FA92F5" w:rsidR="003947AD" w:rsidRDefault="00D65399" w:rsidP="003947AD">
      <w:pPr>
        <w:jc w:val="right"/>
        <w:rPr>
          <w:sz w:val="44"/>
          <w:szCs w:val="44"/>
        </w:rPr>
      </w:pPr>
      <w:commentRangeStart w:id="0"/>
      <w:r w:rsidRPr="7C1D1660">
        <w:rPr>
          <w:sz w:val="44"/>
          <w:szCs w:val="44"/>
        </w:rPr>
        <w:t>202</w:t>
      </w:r>
      <w:r w:rsidR="53AC4719" w:rsidRPr="7C1D1660">
        <w:rPr>
          <w:sz w:val="44"/>
          <w:szCs w:val="44"/>
        </w:rPr>
        <w:t>5</w:t>
      </w:r>
      <w:commentRangeEnd w:id="0"/>
      <w:r>
        <w:rPr>
          <w:rStyle w:val="CommentReference"/>
        </w:rPr>
        <w:commentReference w:id="0"/>
      </w:r>
      <w:r w:rsidRPr="7C1D1660">
        <w:rPr>
          <w:sz w:val="44"/>
          <w:szCs w:val="44"/>
        </w:rPr>
        <w:t xml:space="preserve"> Presentations</w:t>
      </w:r>
    </w:p>
    <w:p w14:paraId="2F289DFD" w14:textId="1BC71773" w:rsidR="00CD0ED8" w:rsidRDefault="00CD0ED8">
      <w:pPr>
        <w:rPr>
          <w:rFonts w:cs="Arial"/>
          <w:i/>
          <w:iCs/>
          <w:lang w:val="en-AU"/>
        </w:rPr>
      </w:pPr>
      <w:r w:rsidRPr="00ED0CED">
        <w:rPr>
          <w:noProof/>
          <w:color w:val="2B579A"/>
          <w:highlight w:val="cyan"/>
          <w:shd w:val="clear" w:color="auto" w:fill="E6E6E6"/>
          <w:lang w:val="en-AU" w:eastAsia="en-AU"/>
        </w:rPr>
        <mc:AlternateContent>
          <mc:Choice Requires="wps">
            <w:drawing>
              <wp:anchor distT="4294967294" distB="4294967294" distL="114300" distR="114300" simplePos="0" relativeHeight="251658241" behindDoc="0" locked="0" layoutInCell="1" allowOverlap="1" wp14:anchorId="445CA944" wp14:editId="344CF87D">
                <wp:simplePos x="0" y="0"/>
                <wp:positionH relativeFrom="margin">
                  <wp:align>center</wp:align>
                </wp:positionH>
                <wp:positionV relativeFrom="paragraph">
                  <wp:posOffset>485140</wp:posOffset>
                </wp:positionV>
                <wp:extent cx="68400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40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16" style="position:absolute;z-index:251658241;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spid="_x0000_s1026" strokeweight="2pt" from="0,38.2pt" to="538.6pt,38.2pt" w14:anchorId="4D2676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">
                <o:lock v:ext="edit" shapetype="f"/>
                <w10:wrap anchorx="margin"/>
              </v:line>
            </w:pict>
          </mc:Fallback>
        </mc:AlternateContent>
      </w:r>
      <w:r w:rsidR="006E0217" w:rsidRPr="385F75D5">
        <w:rPr>
          <w:rFonts w:cs="Arial"/>
          <w:i/>
          <w:iCs/>
          <w:lang w:val="en-AU"/>
        </w:rPr>
        <w:br w:type="page"/>
      </w:r>
    </w:p>
    <w:p w14:paraId="6D787E3D" w14:textId="77777777" w:rsidR="003947AD" w:rsidRDefault="003947AD" w:rsidP="003947AD">
      <w:pPr>
        <w:rPr>
          <w:sz w:val="44"/>
          <w:szCs w:val="44"/>
        </w:rPr>
      </w:pPr>
    </w:p>
    <w:p w14:paraId="559321CE" w14:textId="4441C0D6" w:rsidR="006E0217" w:rsidRPr="00ED0CED" w:rsidRDefault="006E0217" w:rsidP="385F75D5">
      <w:pPr>
        <w:rPr>
          <w:rFonts w:cs="Arial"/>
          <w:i/>
          <w:iCs/>
          <w:lang w:val="en-AU"/>
        </w:rPr>
      </w:pPr>
    </w:p>
    <w:p w14:paraId="0884C4BD" w14:textId="77777777" w:rsidR="006E0217" w:rsidRPr="00ED0CED" w:rsidRDefault="006E0217" w:rsidP="008D334F">
      <w:pPr>
        <w:pStyle w:val="Default"/>
        <w:pBdr>
          <w:bottom w:val="single" w:sz="4" w:space="1" w:color="auto"/>
        </w:pBdr>
        <w:rPr>
          <w:b/>
          <w:color w:val="auto"/>
        </w:rPr>
      </w:pPr>
      <w:r w:rsidRPr="00ED0CED">
        <w:rPr>
          <w:b/>
          <w:color w:val="auto"/>
        </w:rPr>
        <w:t xml:space="preserve">Contents </w:t>
      </w:r>
    </w:p>
    <w:p w14:paraId="687C4586" w14:textId="77777777" w:rsidR="006E0217" w:rsidRPr="00ED0CED" w:rsidRDefault="006E0217" w:rsidP="00D9518B">
      <w:pPr>
        <w:pStyle w:val="Default"/>
        <w:rPr>
          <w:b/>
          <w:color w:val="auto"/>
        </w:rPr>
      </w:pPr>
    </w:p>
    <w:p w14:paraId="3079B7BD" w14:textId="175867CE" w:rsidR="00DF2C80" w:rsidRPr="00ED0CED" w:rsidRDefault="00DF2C80" w:rsidP="00DF2C80">
      <w:pPr>
        <w:rPr>
          <w:rFonts w:cs="Calibri"/>
        </w:rPr>
      </w:pPr>
      <w:r w:rsidRPr="00ED0CED">
        <w:rPr>
          <w:rFonts w:cs="Calibri"/>
        </w:rPr>
        <w:t xml:space="preserve">You are reading the </w:t>
      </w:r>
      <w:r w:rsidR="00EF7C37">
        <w:rPr>
          <w:rFonts w:cs="Calibri"/>
          <w:i/>
        </w:rPr>
        <w:t xml:space="preserve">Small </w:t>
      </w:r>
      <w:r w:rsidR="00622DE1">
        <w:rPr>
          <w:rFonts w:cs="Calibri"/>
          <w:i/>
        </w:rPr>
        <w:t>Regional</w:t>
      </w:r>
      <w:r w:rsidR="00EF7C37">
        <w:rPr>
          <w:rFonts w:cs="Calibri"/>
          <w:i/>
        </w:rPr>
        <w:t xml:space="preserve"> Presenters</w:t>
      </w:r>
      <w:r w:rsidR="001F6002" w:rsidRPr="00ED0CED">
        <w:rPr>
          <w:rFonts w:cs="Calibri"/>
          <w:i/>
        </w:rPr>
        <w:t xml:space="preserve"> </w:t>
      </w:r>
      <w:r w:rsidR="0064281D" w:rsidRPr="00ED0CED">
        <w:rPr>
          <w:rFonts w:cs="Calibri"/>
        </w:rPr>
        <w:t>Guidance Material</w:t>
      </w:r>
      <w:r w:rsidRPr="00ED0CED">
        <w:rPr>
          <w:rFonts w:cs="Calibri"/>
        </w:rPr>
        <w:t>. These materia</w:t>
      </w:r>
      <w:r w:rsidR="0064281D" w:rsidRPr="00ED0CED">
        <w:rPr>
          <w:rFonts w:cs="Calibri"/>
        </w:rPr>
        <w:t>ls have been compiled to assist applicants</w:t>
      </w:r>
      <w:r w:rsidR="00FD193B" w:rsidRPr="00ED0CED">
        <w:rPr>
          <w:rFonts w:cs="Calibri"/>
        </w:rPr>
        <w:t xml:space="preserve"> to complete a submission for the program.</w:t>
      </w:r>
    </w:p>
    <w:p w14:paraId="488AA0E8" w14:textId="77777777" w:rsidR="00DF2C80" w:rsidRPr="00ED0CED" w:rsidRDefault="00DF2C80" w:rsidP="00DF2C80">
      <w:pPr>
        <w:rPr>
          <w:rFonts w:cs="Calibri"/>
        </w:rPr>
      </w:pPr>
    </w:p>
    <w:p w14:paraId="3A28F964" w14:textId="6425572B" w:rsidR="00D13919" w:rsidRPr="00ED0CED" w:rsidRDefault="002B6585" w:rsidP="002803C3">
      <w:pPr>
        <w:pStyle w:val="Default"/>
        <w:spacing w:line="276" w:lineRule="auto"/>
        <w:rPr>
          <w:iCs/>
          <w:sz w:val="32"/>
          <w:szCs w:val="32"/>
        </w:rPr>
      </w:pPr>
      <w:r w:rsidRPr="00ED0CED">
        <w:rPr>
          <w:iCs/>
          <w:color w:val="auto"/>
          <w:sz w:val="32"/>
          <w:szCs w:val="32"/>
          <w:lang w:val="en"/>
        </w:rPr>
        <w:t>This information is available in a standard PDF</w:t>
      </w:r>
      <w:r w:rsidR="00D13919" w:rsidRPr="00ED0CED">
        <w:rPr>
          <w:iCs/>
          <w:color w:val="auto"/>
          <w:sz w:val="32"/>
          <w:szCs w:val="32"/>
          <w:lang w:val="en"/>
        </w:rPr>
        <w:t xml:space="preserve"> version</w:t>
      </w:r>
      <w:r w:rsidR="00CC7ECB">
        <w:rPr>
          <w:iCs/>
          <w:color w:val="auto"/>
          <w:sz w:val="32"/>
          <w:szCs w:val="32"/>
          <w:lang w:val="en"/>
        </w:rPr>
        <w:t xml:space="preserve"> and</w:t>
      </w:r>
      <w:r w:rsidR="00D13919" w:rsidRPr="00ED0CED">
        <w:rPr>
          <w:iCs/>
          <w:color w:val="auto"/>
          <w:sz w:val="32"/>
          <w:szCs w:val="32"/>
          <w:lang w:val="en"/>
        </w:rPr>
        <w:t xml:space="preserve"> an accessible word version</w:t>
      </w:r>
      <w:r w:rsidR="00CC7ECB">
        <w:rPr>
          <w:iCs/>
          <w:color w:val="auto"/>
          <w:sz w:val="32"/>
          <w:szCs w:val="32"/>
          <w:lang w:val="en"/>
        </w:rPr>
        <w:t>.</w:t>
      </w:r>
      <w:r w:rsidR="00D13919" w:rsidRPr="00ED0CED">
        <w:rPr>
          <w:iCs/>
          <w:color w:val="auto"/>
          <w:sz w:val="32"/>
          <w:szCs w:val="32"/>
          <w:lang w:val="en"/>
        </w:rPr>
        <w:t xml:space="preserve"> If you require further assistance accessing the Guidelines</w:t>
      </w:r>
      <w:r w:rsidR="004B27BB" w:rsidRPr="00ED0CED">
        <w:rPr>
          <w:iCs/>
          <w:color w:val="auto"/>
          <w:sz w:val="32"/>
          <w:szCs w:val="32"/>
          <w:lang w:val="en"/>
        </w:rPr>
        <w:t>,</w:t>
      </w:r>
      <w:r w:rsidR="00D13919" w:rsidRPr="00ED0CED">
        <w:rPr>
          <w:iCs/>
          <w:color w:val="auto"/>
          <w:sz w:val="32"/>
          <w:szCs w:val="32"/>
          <w:lang w:val="en"/>
        </w:rPr>
        <w:t xml:space="preserve"> please contact us </w:t>
      </w:r>
      <w:r w:rsidR="00622DE1">
        <w:rPr>
          <w:iCs/>
          <w:sz w:val="32"/>
          <w:szCs w:val="32"/>
        </w:rPr>
        <w:t>by</w:t>
      </w:r>
      <w:r w:rsidR="00A75475" w:rsidRPr="00ED0CED">
        <w:rPr>
          <w:iCs/>
          <w:sz w:val="32"/>
          <w:szCs w:val="32"/>
        </w:rPr>
        <w:t xml:space="preserve"> </w:t>
      </w:r>
      <w:r w:rsidR="00D13919" w:rsidRPr="00ED0CED">
        <w:rPr>
          <w:iCs/>
          <w:sz w:val="32"/>
          <w:szCs w:val="32"/>
        </w:rPr>
        <w:t xml:space="preserve">email </w:t>
      </w:r>
      <w:hyperlink r:id="rId17" w:history="1">
        <w:r w:rsidR="003C1409" w:rsidRPr="00A23A1E">
          <w:rPr>
            <w:rStyle w:val="Hyperlink"/>
            <w:rFonts w:cs="Franklin Gothic Book"/>
            <w:iCs/>
            <w:sz w:val="32"/>
            <w:szCs w:val="32"/>
          </w:rPr>
          <w:t>grants@rav.net.au</w:t>
        </w:r>
      </w:hyperlink>
    </w:p>
    <w:p w14:paraId="50F44D7D" w14:textId="77777777" w:rsidR="006E0217" w:rsidRPr="00ED0CED" w:rsidRDefault="006E0217" w:rsidP="002803C3">
      <w:pPr>
        <w:pStyle w:val="Default"/>
        <w:spacing w:line="276" w:lineRule="auto"/>
        <w:rPr>
          <w:b/>
          <w:color w:val="auto"/>
        </w:rPr>
      </w:pPr>
    </w:p>
    <w:p w14:paraId="00D38ADD" w14:textId="7F72B053" w:rsidR="008C6C96" w:rsidRDefault="006E0217">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r w:rsidRPr="00C62D46">
        <w:rPr>
          <w:rStyle w:val="SubtitleChar"/>
          <w:sz w:val="24"/>
        </w:rPr>
        <w:fldChar w:fldCharType="begin"/>
      </w:r>
      <w:r w:rsidRPr="00C62D46">
        <w:rPr>
          <w:rStyle w:val="SubtitleChar"/>
          <w:sz w:val="24"/>
        </w:rPr>
        <w:instrText xml:space="preserve"> TOC \o "1-4" \h \z \u </w:instrText>
      </w:r>
      <w:r w:rsidRPr="00C62D46">
        <w:rPr>
          <w:rStyle w:val="SubtitleChar"/>
          <w:sz w:val="24"/>
        </w:rPr>
        <w:fldChar w:fldCharType="separate"/>
      </w:r>
      <w:hyperlink w:anchor="_Toc143697051" w:history="1">
        <w:r w:rsidR="008C6C96" w:rsidRPr="005D7652">
          <w:rPr>
            <w:rStyle w:val="Hyperlink"/>
            <w:noProof/>
          </w:rPr>
          <w:t>What is the Small Regional Presenters program?</w:t>
        </w:r>
        <w:r w:rsidR="008C6C96">
          <w:rPr>
            <w:noProof/>
            <w:webHidden/>
          </w:rPr>
          <w:tab/>
        </w:r>
        <w:r w:rsidR="008C6C96">
          <w:rPr>
            <w:noProof/>
            <w:webHidden/>
          </w:rPr>
          <w:fldChar w:fldCharType="begin"/>
        </w:r>
        <w:r w:rsidR="008C6C96">
          <w:rPr>
            <w:noProof/>
            <w:webHidden/>
          </w:rPr>
          <w:instrText xml:space="preserve"> PAGEREF _Toc143697051 \h </w:instrText>
        </w:r>
        <w:r w:rsidR="008C6C96">
          <w:rPr>
            <w:noProof/>
            <w:webHidden/>
          </w:rPr>
        </w:r>
        <w:r w:rsidR="008C6C96">
          <w:rPr>
            <w:noProof/>
            <w:webHidden/>
          </w:rPr>
          <w:fldChar w:fldCharType="separate"/>
        </w:r>
        <w:r w:rsidR="00E71D18">
          <w:rPr>
            <w:noProof/>
            <w:webHidden/>
          </w:rPr>
          <w:t>2</w:t>
        </w:r>
        <w:r w:rsidR="008C6C96">
          <w:rPr>
            <w:noProof/>
            <w:webHidden/>
          </w:rPr>
          <w:fldChar w:fldCharType="end"/>
        </w:r>
      </w:hyperlink>
    </w:p>
    <w:p w14:paraId="4E82F93B" w14:textId="728F4D4D" w:rsidR="008C6C96" w:rsidRDefault="00000000">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52" w:history="1">
        <w:r w:rsidR="008C6C96" w:rsidRPr="005D7652">
          <w:rPr>
            <w:rStyle w:val="Hyperlink"/>
            <w:noProof/>
          </w:rPr>
          <w:t>Important information about the application process</w:t>
        </w:r>
        <w:r w:rsidR="008C6C96">
          <w:rPr>
            <w:noProof/>
            <w:webHidden/>
          </w:rPr>
          <w:tab/>
        </w:r>
        <w:r w:rsidR="008C6C96">
          <w:rPr>
            <w:noProof/>
            <w:webHidden/>
          </w:rPr>
          <w:fldChar w:fldCharType="begin"/>
        </w:r>
        <w:r w:rsidR="008C6C96">
          <w:rPr>
            <w:noProof/>
            <w:webHidden/>
          </w:rPr>
          <w:instrText xml:space="preserve"> PAGEREF _Toc143697052 \h </w:instrText>
        </w:r>
        <w:r w:rsidR="008C6C96">
          <w:rPr>
            <w:noProof/>
            <w:webHidden/>
          </w:rPr>
        </w:r>
        <w:r w:rsidR="008C6C96">
          <w:rPr>
            <w:noProof/>
            <w:webHidden/>
          </w:rPr>
          <w:fldChar w:fldCharType="separate"/>
        </w:r>
        <w:r w:rsidR="00E71D18">
          <w:rPr>
            <w:noProof/>
            <w:webHidden/>
          </w:rPr>
          <w:t>2</w:t>
        </w:r>
        <w:r w:rsidR="008C6C96">
          <w:rPr>
            <w:noProof/>
            <w:webHidden/>
          </w:rPr>
          <w:fldChar w:fldCharType="end"/>
        </w:r>
      </w:hyperlink>
    </w:p>
    <w:p w14:paraId="11A02813" w14:textId="4826CF0F" w:rsidR="008C6C96" w:rsidRDefault="00000000">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53" w:history="1">
        <w:r w:rsidR="008C6C96" w:rsidRPr="005D7652">
          <w:rPr>
            <w:rStyle w:val="Hyperlink"/>
            <w:noProof/>
          </w:rPr>
          <w:t>Objectives</w:t>
        </w:r>
        <w:r w:rsidR="008C6C96">
          <w:rPr>
            <w:noProof/>
            <w:webHidden/>
          </w:rPr>
          <w:tab/>
        </w:r>
        <w:r w:rsidR="008C6C96">
          <w:rPr>
            <w:noProof/>
            <w:webHidden/>
          </w:rPr>
          <w:fldChar w:fldCharType="begin"/>
        </w:r>
        <w:r w:rsidR="008C6C96">
          <w:rPr>
            <w:noProof/>
            <w:webHidden/>
          </w:rPr>
          <w:instrText xml:space="preserve"> PAGEREF _Toc143697053 \h </w:instrText>
        </w:r>
        <w:r w:rsidR="008C6C96">
          <w:rPr>
            <w:noProof/>
            <w:webHidden/>
          </w:rPr>
        </w:r>
        <w:r w:rsidR="008C6C96">
          <w:rPr>
            <w:noProof/>
            <w:webHidden/>
          </w:rPr>
          <w:fldChar w:fldCharType="separate"/>
        </w:r>
        <w:r w:rsidR="00E71D18">
          <w:rPr>
            <w:noProof/>
            <w:webHidden/>
          </w:rPr>
          <w:t>3</w:t>
        </w:r>
        <w:r w:rsidR="008C6C96">
          <w:rPr>
            <w:noProof/>
            <w:webHidden/>
          </w:rPr>
          <w:fldChar w:fldCharType="end"/>
        </w:r>
      </w:hyperlink>
    </w:p>
    <w:p w14:paraId="482E2576" w14:textId="6B0B8AC3" w:rsidR="008C6C96" w:rsidRDefault="00000000">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54" w:history="1">
        <w:r w:rsidR="008C6C96" w:rsidRPr="005D7652">
          <w:rPr>
            <w:rStyle w:val="Hyperlink"/>
            <w:noProof/>
          </w:rPr>
          <w:t>Who can apply?</w:t>
        </w:r>
        <w:r w:rsidR="008C6C96">
          <w:rPr>
            <w:noProof/>
            <w:webHidden/>
          </w:rPr>
          <w:tab/>
        </w:r>
        <w:r w:rsidR="008C6C96">
          <w:rPr>
            <w:noProof/>
            <w:webHidden/>
          </w:rPr>
          <w:fldChar w:fldCharType="begin"/>
        </w:r>
        <w:r w:rsidR="008C6C96">
          <w:rPr>
            <w:noProof/>
            <w:webHidden/>
          </w:rPr>
          <w:instrText xml:space="preserve"> PAGEREF _Toc143697054 \h </w:instrText>
        </w:r>
        <w:r w:rsidR="008C6C96">
          <w:rPr>
            <w:noProof/>
            <w:webHidden/>
          </w:rPr>
        </w:r>
        <w:r w:rsidR="008C6C96">
          <w:rPr>
            <w:noProof/>
            <w:webHidden/>
          </w:rPr>
          <w:fldChar w:fldCharType="separate"/>
        </w:r>
        <w:r w:rsidR="00E71D18">
          <w:rPr>
            <w:noProof/>
            <w:webHidden/>
          </w:rPr>
          <w:t>3</w:t>
        </w:r>
        <w:r w:rsidR="008C6C96">
          <w:rPr>
            <w:noProof/>
            <w:webHidden/>
          </w:rPr>
          <w:fldChar w:fldCharType="end"/>
        </w:r>
      </w:hyperlink>
    </w:p>
    <w:p w14:paraId="2D60016D" w14:textId="3FE17F63" w:rsidR="008C6C96" w:rsidRDefault="00000000">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55" w:history="1">
        <w:r w:rsidR="008C6C96" w:rsidRPr="005D7652">
          <w:rPr>
            <w:rStyle w:val="Hyperlink"/>
            <w:noProof/>
          </w:rPr>
          <w:t>What is on offer?</w:t>
        </w:r>
        <w:r w:rsidR="008C6C96">
          <w:rPr>
            <w:noProof/>
            <w:webHidden/>
          </w:rPr>
          <w:tab/>
        </w:r>
        <w:r w:rsidR="008C6C96">
          <w:rPr>
            <w:noProof/>
            <w:webHidden/>
          </w:rPr>
          <w:fldChar w:fldCharType="begin"/>
        </w:r>
        <w:r w:rsidR="008C6C96">
          <w:rPr>
            <w:noProof/>
            <w:webHidden/>
          </w:rPr>
          <w:instrText xml:space="preserve"> PAGEREF _Toc143697055 \h </w:instrText>
        </w:r>
        <w:r w:rsidR="008C6C96">
          <w:rPr>
            <w:noProof/>
            <w:webHidden/>
          </w:rPr>
        </w:r>
        <w:r w:rsidR="008C6C96">
          <w:rPr>
            <w:noProof/>
            <w:webHidden/>
          </w:rPr>
          <w:fldChar w:fldCharType="separate"/>
        </w:r>
        <w:r w:rsidR="00E71D18">
          <w:rPr>
            <w:noProof/>
            <w:webHidden/>
          </w:rPr>
          <w:t>4</w:t>
        </w:r>
        <w:r w:rsidR="008C6C96">
          <w:rPr>
            <w:noProof/>
            <w:webHidden/>
          </w:rPr>
          <w:fldChar w:fldCharType="end"/>
        </w:r>
      </w:hyperlink>
    </w:p>
    <w:p w14:paraId="5723791B" w14:textId="7548CBE4" w:rsidR="008C6C96" w:rsidRDefault="00000000">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56" w:history="1">
        <w:r w:rsidR="008C6C96" w:rsidRPr="005D7652">
          <w:rPr>
            <w:rStyle w:val="Hyperlink"/>
            <w:noProof/>
          </w:rPr>
          <w:t>Who is not eligible to apply?</w:t>
        </w:r>
        <w:r w:rsidR="008C6C96">
          <w:rPr>
            <w:noProof/>
            <w:webHidden/>
          </w:rPr>
          <w:tab/>
        </w:r>
        <w:r w:rsidR="008C6C96">
          <w:rPr>
            <w:noProof/>
            <w:webHidden/>
          </w:rPr>
          <w:fldChar w:fldCharType="begin"/>
        </w:r>
        <w:r w:rsidR="008C6C96">
          <w:rPr>
            <w:noProof/>
            <w:webHidden/>
          </w:rPr>
          <w:instrText xml:space="preserve"> PAGEREF _Toc143697056 \h </w:instrText>
        </w:r>
        <w:r w:rsidR="008C6C96">
          <w:rPr>
            <w:noProof/>
            <w:webHidden/>
          </w:rPr>
        </w:r>
        <w:r w:rsidR="008C6C96">
          <w:rPr>
            <w:noProof/>
            <w:webHidden/>
          </w:rPr>
          <w:fldChar w:fldCharType="separate"/>
        </w:r>
        <w:r w:rsidR="00E71D18">
          <w:rPr>
            <w:noProof/>
            <w:webHidden/>
          </w:rPr>
          <w:t>5</w:t>
        </w:r>
        <w:r w:rsidR="008C6C96">
          <w:rPr>
            <w:noProof/>
            <w:webHidden/>
          </w:rPr>
          <w:fldChar w:fldCharType="end"/>
        </w:r>
      </w:hyperlink>
    </w:p>
    <w:p w14:paraId="06E9D7BB" w14:textId="43BBB0B0" w:rsidR="008C6C96" w:rsidRDefault="00000000">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57" w:history="1">
        <w:r w:rsidR="008C6C96" w:rsidRPr="005D7652">
          <w:rPr>
            <w:rStyle w:val="Hyperlink"/>
            <w:noProof/>
          </w:rPr>
          <w:t>Timelines</w:t>
        </w:r>
        <w:r w:rsidR="008C6C96">
          <w:rPr>
            <w:noProof/>
            <w:webHidden/>
          </w:rPr>
          <w:tab/>
        </w:r>
        <w:r w:rsidR="008C6C96">
          <w:rPr>
            <w:noProof/>
            <w:webHidden/>
          </w:rPr>
          <w:fldChar w:fldCharType="begin"/>
        </w:r>
        <w:r w:rsidR="008C6C96">
          <w:rPr>
            <w:noProof/>
            <w:webHidden/>
          </w:rPr>
          <w:instrText xml:space="preserve"> PAGEREF _Toc143697057 \h </w:instrText>
        </w:r>
        <w:r w:rsidR="008C6C96">
          <w:rPr>
            <w:noProof/>
            <w:webHidden/>
          </w:rPr>
        </w:r>
        <w:r w:rsidR="008C6C96">
          <w:rPr>
            <w:noProof/>
            <w:webHidden/>
          </w:rPr>
          <w:fldChar w:fldCharType="separate"/>
        </w:r>
        <w:r w:rsidR="00E71D18">
          <w:rPr>
            <w:noProof/>
            <w:webHidden/>
          </w:rPr>
          <w:t>6</w:t>
        </w:r>
        <w:r w:rsidR="008C6C96">
          <w:rPr>
            <w:noProof/>
            <w:webHidden/>
          </w:rPr>
          <w:fldChar w:fldCharType="end"/>
        </w:r>
      </w:hyperlink>
    </w:p>
    <w:p w14:paraId="5405C905" w14:textId="5802C1EC" w:rsidR="008C6C96" w:rsidRDefault="00000000">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58" w:history="1">
        <w:r w:rsidR="008C6C96" w:rsidRPr="005D7652">
          <w:rPr>
            <w:rStyle w:val="Hyperlink"/>
            <w:noProof/>
          </w:rPr>
          <w:t>Assessment criteria</w:t>
        </w:r>
        <w:r w:rsidR="008C6C96">
          <w:rPr>
            <w:noProof/>
            <w:webHidden/>
          </w:rPr>
          <w:tab/>
        </w:r>
        <w:r w:rsidR="008C6C96">
          <w:rPr>
            <w:noProof/>
            <w:webHidden/>
          </w:rPr>
          <w:fldChar w:fldCharType="begin"/>
        </w:r>
        <w:r w:rsidR="008C6C96">
          <w:rPr>
            <w:noProof/>
            <w:webHidden/>
          </w:rPr>
          <w:instrText xml:space="preserve"> PAGEREF _Toc143697058 \h </w:instrText>
        </w:r>
        <w:r w:rsidR="008C6C96">
          <w:rPr>
            <w:noProof/>
            <w:webHidden/>
          </w:rPr>
        </w:r>
        <w:r w:rsidR="008C6C96">
          <w:rPr>
            <w:noProof/>
            <w:webHidden/>
          </w:rPr>
          <w:fldChar w:fldCharType="separate"/>
        </w:r>
        <w:r w:rsidR="00E71D18">
          <w:rPr>
            <w:noProof/>
            <w:webHidden/>
          </w:rPr>
          <w:t>7</w:t>
        </w:r>
        <w:r w:rsidR="008C6C96">
          <w:rPr>
            <w:noProof/>
            <w:webHidden/>
          </w:rPr>
          <w:fldChar w:fldCharType="end"/>
        </w:r>
      </w:hyperlink>
    </w:p>
    <w:p w14:paraId="7CFDA578" w14:textId="499C0D5A" w:rsidR="008C6C96" w:rsidRDefault="00000000">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59" w:history="1">
        <w:r w:rsidR="008C6C96" w:rsidRPr="005D7652">
          <w:rPr>
            <w:rStyle w:val="Hyperlink"/>
            <w:noProof/>
          </w:rPr>
          <w:t>Equity</w:t>
        </w:r>
        <w:r w:rsidR="008C6C96">
          <w:rPr>
            <w:noProof/>
            <w:webHidden/>
          </w:rPr>
          <w:tab/>
        </w:r>
        <w:r w:rsidR="008C6C96">
          <w:rPr>
            <w:noProof/>
            <w:webHidden/>
          </w:rPr>
          <w:fldChar w:fldCharType="begin"/>
        </w:r>
        <w:r w:rsidR="008C6C96">
          <w:rPr>
            <w:noProof/>
            <w:webHidden/>
          </w:rPr>
          <w:instrText xml:space="preserve"> PAGEREF _Toc143697059 \h </w:instrText>
        </w:r>
        <w:r w:rsidR="008C6C96">
          <w:rPr>
            <w:noProof/>
            <w:webHidden/>
          </w:rPr>
        </w:r>
        <w:r w:rsidR="008C6C96">
          <w:rPr>
            <w:noProof/>
            <w:webHidden/>
          </w:rPr>
          <w:fldChar w:fldCharType="separate"/>
        </w:r>
        <w:r w:rsidR="00E71D18">
          <w:rPr>
            <w:noProof/>
            <w:webHidden/>
          </w:rPr>
          <w:t>8</w:t>
        </w:r>
        <w:r w:rsidR="008C6C96">
          <w:rPr>
            <w:noProof/>
            <w:webHidden/>
          </w:rPr>
          <w:fldChar w:fldCharType="end"/>
        </w:r>
      </w:hyperlink>
    </w:p>
    <w:p w14:paraId="29C1F8F0" w14:textId="129B352A" w:rsidR="008C6C96" w:rsidRDefault="00000000">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60" w:history="1">
        <w:r w:rsidR="008C6C96" w:rsidRPr="005D7652">
          <w:rPr>
            <w:rStyle w:val="Hyperlink"/>
            <w:noProof/>
          </w:rPr>
          <w:t>Support Material</w:t>
        </w:r>
        <w:r w:rsidR="008C6C96">
          <w:rPr>
            <w:noProof/>
            <w:webHidden/>
          </w:rPr>
          <w:tab/>
        </w:r>
        <w:r w:rsidR="008C6C96">
          <w:rPr>
            <w:noProof/>
            <w:webHidden/>
          </w:rPr>
          <w:fldChar w:fldCharType="begin"/>
        </w:r>
        <w:r w:rsidR="008C6C96">
          <w:rPr>
            <w:noProof/>
            <w:webHidden/>
          </w:rPr>
          <w:instrText xml:space="preserve"> PAGEREF _Toc143697060 \h </w:instrText>
        </w:r>
        <w:r w:rsidR="008C6C96">
          <w:rPr>
            <w:noProof/>
            <w:webHidden/>
          </w:rPr>
        </w:r>
        <w:r w:rsidR="008C6C96">
          <w:rPr>
            <w:noProof/>
            <w:webHidden/>
          </w:rPr>
          <w:fldChar w:fldCharType="separate"/>
        </w:r>
        <w:r w:rsidR="00E71D18">
          <w:rPr>
            <w:noProof/>
            <w:webHidden/>
          </w:rPr>
          <w:t>8</w:t>
        </w:r>
        <w:r w:rsidR="008C6C96">
          <w:rPr>
            <w:noProof/>
            <w:webHidden/>
          </w:rPr>
          <w:fldChar w:fldCharType="end"/>
        </w:r>
      </w:hyperlink>
    </w:p>
    <w:p w14:paraId="1177CAE9" w14:textId="03810CC8" w:rsidR="008C6C96" w:rsidRDefault="00000000">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61" w:history="1">
        <w:r w:rsidR="008C6C96" w:rsidRPr="005D7652">
          <w:rPr>
            <w:rStyle w:val="Hyperlink"/>
            <w:noProof/>
          </w:rPr>
          <w:t>Auspicing</w:t>
        </w:r>
        <w:r w:rsidR="008C6C96">
          <w:rPr>
            <w:noProof/>
            <w:webHidden/>
          </w:rPr>
          <w:tab/>
        </w:r>
        <w:r w:rsidR="008C6C96">
          <w:rPr>
            <w:noProof/>
            <w:webHidden/>
          </w:rPr>
          <w:fldChar w:fldCharType="begin"/>
        </w:r>
        <w:r w:rsidR="008C6C96">
          <w:rPr>
            <w:noProof/>
            <w:webHidden/>
          </w:rPr>
          <w:instrText xml:space="preserve"> PAGEREF _Toc143697061 \h </w:instrText>
        </w:r>
        <w:r w:rsidR="008C6C96">
          <w:rPr>
            <w:noProof/>
            <w:webHidden/>
          </w:rPr>
        </w:r>
        <w:r w:rsidR="008C6C96">
          <w:rPr>
            <w:noProof/>
            <w:webHidden/>
          </w:rPr>
          <w:fldChar w:fldCharType="separate"/>
        </w:r>
        <w:r w:rsidR="00E71D18">
          <w:rPr>
            <w:noProof/>
            <w:webHidden/>
          </w:rPr>
          <w:t>9</w:t>
        </w:r>
        <w:r w:rsidR="008C6C96">
          <w:rPr>
            <w:noProof/>
            <w:webHidden/>
          </w:rPr>
          <w:fldChar w:fldCharType="end"/>
        </w:r>
      </w:hyperlink>
    </w:p>
    <w:p w14:paraId="3BAFF734" w14:textId="488DFA6E" w:rsidR="008C6C96" w:rsidRDefault="00000000">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62" w:history="1">
        <w:r w:rsidR="008C6C96" w:rsidRPr="005D7652">
          <w:rPr>
            <w:rStyle w:val="Hyperlink"/>
            <w:noProof/>
          </w:rPr>
          <w:t>Privacy</w:t>
        </w:r>
        <w:r w:rsidR="008C6C96">
          <w:rPr>
            <w:noProof/>
            <w:webHidden/>
          </w:rPr>
          <w:tab/>
        </w:r>
        <w:r w:rsidR="008C6C96">
          <w:rPr>
            <w:noProof/>
            <w:webHidden/>
          </w:rPr>
          <w:fldChar w:fldCharType="begin"/>
        </w:r>
        <w:r w:rsidR="008C6C96">
          <w:rPr>
            <w:noProof/>
            <w:webHidden/>
          </w:rPr>
          <w:instrText xml:space="preserve"> PAGEREF _Toc143697062 \h </w:instrText>
        </w:r>
        <w:r w:rsidR="008C6C96">
          <w:rPr>
            <w:noProof/>
            <w:webHidden/>
          </w:rPr>
        </w:r>
        <w:r w:rsidR="008C6C96">
          <w:rPr>
            <w:noProof/>
            <w:webHidden/>
          </w:rPr>
          <w:fldChar w:fldCharType="separate"/>
        </w:r>
        <w:r w:rsidR="00E71D18">
          <w:rPr>
            <w:noProof/>
            <w:webHidden/>
          </w:rPr>
          <w:t>9</w:t>
        </w:r>
        <w:r w:rsidR="008C6C96">
          <w:rPr>
            <w:noProof/>
            <w:webHidden/>
          </w:rPr>
          <w:fldChar w:fldCharType="end"/>
        </w:r>
      </w:hyperlink>
    </w:p>
    <w:p w14:paraId="68AB6652" w14:textId="1E519716" w:rsidR="008C6C96" w:rsidRDefault="00000000">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63" w:history="1">
        <w:r w:rsidR="008C6C96" w:rsidRPr="005D7652">
          <w:rPr>
            <w:rStyle w:val="Hyperlink"/>
            <w:noProof/>
          </w:rPr>
          <w:t>Working with young people/working with vulnerable persons</w:t>
        </w:r>
        <w:r w:rsidR="008C6C96">
          <w:rPr>
            <w:noProof/>
            <w:webHidden/>
          </w:rPr>
          <w:tab/>
        </w:r>
        <w:r w:rsidR="008C6C96">
          <w:rPr>
            <w:noProof/>
            <w:webHidden/>
          </w:rPr>
          <w:fldChar w:fldCharType="begin"/>
        </w:r>
        <w:r w:rsidR="008C6C96">
          <w:rPr>
            <w:noProof/>
            <w:webHidden/>
          </w:rPr>
          <w:instrText xml:space="preserve"> PAGEREF _Toc143697063 \h </w:instrText>
        </w:r>
        <w:r w:rsidR="008C6C96">
          <w:rPr>
            <w:noProof/>
            <w:webHidden/>
          </w:rPr>
        </w:r>
        <w:r w:rsidR="008C6C96">
          <w:rPr>
            <w:noProof/>
            <w:webHidden/>
          </w:rPr>
          <w:fldChar w:fldCharType="separate"/>
        </w:r>
        <w:r w:rsidR="00E71D18">
          <w:rPr>
            <w:noProof/>
            <w:webHidden/>
          </w:rPr>
          <w:t>10</w:t>
        </w:r>
        <w:r w:rsidR="008C6C96">
          <w:rPr>
            <w:noProof/>
            <w:webHidden/>
          </w:rPr>
          <w:fldChar w:fldCharType="end"/>
        </w:r>
      </w:hyperlink>
    </w:p>
    <w:p w14:paraId="12814F3A" w14:textId="06C57791" w:rsidR="008C6C96" w:rsidRDefault="00000000">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64" w:history="1">
        <w:r w:rsidR="008C6C96" w:rsidRPr="005D7652">
          <w:rPr>
            <w:rStyle w:val="Hyperlink"/>
            <w:noProof/>
          </w:rPr>
          <w:t>Working with First Nations cultural content and communities</w:t>
        </w:r>
        <w:r w:rsidR="008C6C96">
          <w:rPr>
            <w:noProof/>
            <w:webHidden/>
          </w:rPr>
          <w:tab/>
        </w:r>
        <w:r w:rsidR="008C6C96">
          <w:rPr>
            <w:noProof/>
            <w:webHidden/>
          </w:rPr>
          <w:fldChar w:fldCharType="begin"/>
        </w:r>
        <w:r w:rsidR="008C6C96">
          <w:rPr>
            <w:noProof/>
            <w:webHidden/>
          </w:rPr>
          <w:instrText xml:space="preserve"> PAGEREF _Toc143697064 \h </w:instrText>
        </w:r>
        <w:r w:rsidR="008C6C96">
          <w:rPr>
            <w:noProof/>
            <w:webHidden/>
          </w:rPr>
        </w:r>
        <w:r w:rsidR="008C6C96">
          <w:rPr>
            <w:noProof/>
            <w:webHidden/>
          </w:rPr>
          <w:fldChar w:fldCharType="separate"/>
        </w:r>
        <w:r w:rsidR="00E71D18">
          <w:rPr>
            <w:noProof/>
            <w:webHidden/>
          </w:rPr>
          <w:t>10</w:t>
        </w:r>
        <w:r w:rsidR="008C6C96">
          <w:rPr>
            <w:noProof/>
            <w:webHidden/>
          </w:rPr>
          <w:fldChar w:fldCharType="end"/>
        </w:r>
      </w:hyperlink>
    </w:p>
    <w:p w14:paraId="05C92C15" w14:textId="75DC6E31" w:rsidR="008C6C96" w:rsidRDefault="00000000">
      <w:pPr>
        <w:pStyle w:val="TOC1"/>
        <w:tabs>
          <w:tab w:val="right" w:leader="dot" w:pos="9730"/>
        </w:tabs>
        <w:rPr>
          <w:rFonts w:asciiTheme="minorHAnsi" w:eastAsiaTheme="minorEastAsia" w:hAnsiTheme="minorHAnsi" w:cstheme="minorBidi"/>
          <w:noProof/>
          <w:kern w:val="2"/>
          <w:sz w:val="22"/>
          <w:szCs w:val="22"/>
          <w:lang w:val="en-AU" w:eastAsia="en-AU"/>
          <w14:ligatures w14:val="standardContextual"/>
        </w:rPr>
      </w:pPr>
      <w:hyperlink w:anchor="_Toc143697065" w:history="1">
        <w:r w:rsidR="008C6C96" w:rsidRPr="005D7652">
          <w:rPr>
            <w:rStyle w:val="Hyperlink"/>
            <w:noProof/>
          </w:rPr>
          <w:t>If you are successful</w:t>
        </w:r>
        <w:r w:rsidR="008C6C96">
          <w:rPr>
            <w:noProof/>
            <w:webHidden/>
          </w:rPr>
          <w:tab/>
        </w:r>
        <w:r w:rsidR="008C6C96">
          <w:rPr>
            <w:noProof/>
            <w:webHidden/>
          </w:rPr>
          <w:fldChar w:fldCharType="begin"/>
        </w:r>
        <w:r w:rsidR="008C6C96">
          <w:rPr>
            <w:noProof/>
            <w:webHidden/>
          </w:rPr>
          <w:instrText xml:space="preserve"> PAGEREF _Toc143697065 \h </w:instrText>
        </w:r>
        <w:r w:rsidR="008C6C96">
          <w:rPr>
            <w:noProof/>
            <w:webHidden/>
          </w:rPr>
        </w:r>
        <w:r w:rsidR="008C6C96">
          <w:rPr>
            <w:noProof/>
            <w:webHidden/>
          </w:rPr>
          <w:fldChar w:fldCharType="separate"/>
        </w:r>
        <w:r w:rsidR="00E71D18">
          <w:rPr>
            <w:noProof/>
            <w:webHidden/>
          </w:rPr>
          <w:t>11</w:t>
        </w:r>
        <w:r w:rsidR="008C6C96">
          <w:rPr>
            <w:noProof/>
            <w:webHidden/>
          </w:rPr>
          <w:fldChar w:fldCharType="end"/>
        </w:r>
      </w:hyperlink>
    </w:p>
    <w:p w14:paraId="3AD51C37" w14:textId="11ACC419" w:rsidR="00CD0ED8" w:rsidRDefault="006E0217" w:rsidP="00963FCE">
      <w:pPr>
        <w:pStyle w:val="Default"/>
        <w:spacing w:line="276" w:lineRule="auto"/>
        <w:outlineLvl w:val="1"/>
      </w:pPr>
      <w:r w:rsidRPr="00C62D46">
        <w:rPr>
          <w:rStyle w:val="SubtitleChar"/>
          <w:color w:val="auto"/>
          <w:sz w:val="24"/>
        </w:rPr>
        <w:fldChar w:fldCharType="end"/>
      </w:r>
    </w:p>
    <w:p w14:paraId="3939DC3B" w14:textId="77777777" w:rsidR="00CD0ED8" w:rsidRDefault="00CD0ED8">
      <w:pPr>
        <w:rPr>
          <w:rFonts w:cs="Franklin Gothic Book"/>
          <w:color w:val="000000"/>
          <w:lang w:val="en-AU" w:eastAsia="zh-TW"/>
        </w:rPr>
      </w:pPr>
      <w:r>
        <w:br w:type="page"/>
      </w:r>
    </w:p>
    <w:p w14:paraId="373AA480" w14:textId="77777777" w:rsidR="006E0217" w:rsidRPr="00963FCE" w:rsidRDefault="006E0217" w:rsidP="00963FCE">
      <w:pPr>
        <w:pStyle w:val="Default"/>
        <w:spacing w:line="276" w:lineRule="auto"/>
        <w:outlineLvl w:val="1"/>
        <w:rPr>
          <w:i/>
          <w:iCs/>
          <w:color w:val="auto"/>
        </w:rPr>
      </w:pPr>
    </w:p>
    <w:p w14:paraId="1CA837FC" w14:textId="459E5041" w:rsidR="006E0217" w:rsidRPr="00ED0CED" w:rsidRDefault="00DF2C80" w:rsidP="006D5892">
      <w:pPr>
        <w:pStyle w:val="Heading1"/>
      </w:pPr>
      <w:bookmarkStart w:id="2" w:name="_Toc143697051"/>
      <w:r>
        <w:t xml:space="preserve">What is the </w:t>
      </w:r>
      <w:r w:rsidR="00940A8E" w:rsidRPr="266F64D5">
        <w:t>Small Regional Presenters</w:t>
      </w:r>
      <w:r w:rsidR="00FD193B" w:rsidRPr="266F64D5">
        <w:t xml:space="preserve"> </w:t>
      </w:r>
      <w:r w:rsidR="00954E73">
        <w:t>p</w:t>
      </w:r>
      <w:r w:rsidR="00FD193B">
        <w:t>rogram</w:t>
      </w:r>
      <w:r>
        <w:t>?</w:t>
      </w:r>
      <w:bookmarkEnd w:id="2"/>
    </w:p>
    <w:p w14:paraId="74CB7951" w14:textId="3AED9FB8" w:rsidR="0010012F" w:rsidRPr="0010012F" w:rsidRDefault="00FD193B" w:rsidP="68532A8B">
      <w:pPr>
        <w:pStyle w:val="Default"/>
        <w:spacing w:before="120" w:line="276" w:lineRule="auto"/>
        <w:rPr>
          <w:rFonts w:cs="Arial"/>
          <w:color w:val="auto"/>
          <w:lang w:val="en-US"/>
        </w:rPr>
      </w:pPr>
      <w:bookmarkStart w:id="3" w:name="_Hlk173929059"/>
      <w:r w:rsidRPr="68532A8B">
        <w:rPr>
          <w:rFonts w:cs="Arial"/>
          <w:color w:val="auto"/>
          <w:lang w:val="en-US"/>
        </w:rPr>
        <w:t xml:space="preserve">The </w:t>
      </w:r>
      <w:r w:rsidR="0010012F" w:rsidRPr="68532A8B">
        <w:rPr>
          <w:rFonts w:cs="Arial"/>
          <w:i/>
          <w:iCs/>
          <w:color w:val="auto"/>
          <w:lang w:val="en-US"/>
        </w:rPr>
        <w:t>Small Regional Presenters</w:t>
      </w:r>
      <w:r w:rsidR="0010012F" w:rsidRPr="68532A8B">
        <w:rPr>
          <w:rFonts w:cs="Arial"/>
          <w:color w:val="auto"/>
          <w:lang w:val="en-US"/>
        </w:rPr>
        <w:t xml:space="preserve"> program supports regional communities to program and present shows in their area. It also supports skills development and capacity building by encouraging presenters to develop long term plans and audience development strategies.</w:t>
      </w:r>
    </w:p>
    <w:p w14:paraId="548D70A7" w14:textId="77777777" w:rsidR="0065701A" w:rsidRPr="00940A8E" w:rsidRDefault="0065701A" w:rsidP="0065701A">
      <w:pPr>
        <w:pStyle w:val="Default"/>
        <w:spacing w:line="276" w:lineRule="auto"/>
        <w:rPr>
          <w:rFonts w:cs="Arial"/>
          <w:iCs/>
          <w:color w:val="auto"/>
        </w:rPr>
      </w:pPr>
    </w:p>
    <w:p w14:paraId="414E3236" w14:textId="36862D87" w:rsidR="00C2517B" w:rsidRPr="00940A8E" w:rsidRDefault="00C2517B" w:rsidP="68532A8B">
      <w:pPr>
        <w:pStyle w:val="Default"/>
        <w:spacing w:line="276" w:lineRule="auto"/>
        <w:rPr>
          <w:rFonts w:cs="Arial"/>
          <w:color w:val="auto"/>
          <w:lang w:val="en-US"/>
        </w:rPr>
      </w:pPr>
      <w:r w:rsidRPr="68532A8B">
        <w:rPr>
          <w:rFonts w:cs="Arial"/>
          <w:color w:val="auto"/>
          <w:lang w:val="en-US"/>
        </w:rPr>
        <w:t>Small Regional Presenters is open to regional community presenters and Local Government Authorities, where the organisation or LGA is in regional Victoria and does not receive organisational or multi-year funding through Creative Victoria programs.</w:t>
      </w:r>
    </w:p>
    <w:p w14:paraId="589A0021" w14:textId="7D0E6FE2" w:rsidR="007442D2" w:rsidRPr="00000EF9" w:rsidRDefault="00C2517B" w:rsidP="00000EF9">
      <w:pPr>
        <w:spacing w:before="120" w:after="100" w:afterAutospacing="1" w:line="288" w:lineRule="auto"/>
        <w:rPr>
          <w:rFonts w:cs="Arial"/>
          <w:lang w:val="en-AU" w:eastAsia="zh-TW"/>
        </w:rPr>
      </w:pPr>
      <w:r w:rsidRPr="00940A8E">
        <w:rPr>
          <w:rFonts w:cs="Arial"/>
          <w:lang w:val="en-AU" w:eastAsia="zh-TW"/>
        </w:rPr>
        <w:t xml:space="preserve">This program is being delivered under the Victorian Government's creative industries strategy, Creative State. </w:t>
      </w:r>
    </w:p>
    <w:p w14:paraId="0E6C64F3" w14:textId="71CA2A73" w:rsidR="0064281D" w:rsidRPr="00ED0CED" w:rsidRDefault="0064281D" w:rsidP="006D5892">
      <w:pPr>
        <w:pStyle w:val="Heading1"/>
      </w:pPr>
      <w:bookmarkStart w:id="4" w:name="_Toc143697052"/>
      <w:bookmarkEnd w:id="3"/>
      <w:r>
        <w:t>Important information about the application process</w:t>
      </w:r>
      <w:bookmarkEnd w:id="4"/>
    </w:p>
    <w:p w14:paraId="09053638" w14:textId="1205B7B2" w:rsidR="005E1704" w:rsidRPr="00940A8E" w:rsidRDefault="00940A8E" w:rsidP="68532A8B">
      <w:pPr>
        <w:pStyle w:val="Default"/>
        <w:spacing w:before="120" w:line="276" w:lineRule="auto"/>
        <w:rPr>
          <w:rFonts w:cs="Arial"/>
          <w:color w:val="auto"/>
          <w:lang w:val="en-US"/>
        </w:rPr>
      </w:pPr>
      <w:r w:rsidRPr="68532A8B">
        <w:rPr>
          <w:rFonts w:cs="Arial"/>
          <w:color w:val="auto"/>
          <w:lang w:val="en-US"/>
        </w:rPr>
        <w:t xml:space="preserve">The Small Regional Presenters </w:t>
      </w:r>
      <w:r w:rsidR="00C2517B" w:rsidRPr="68532A8B">
        <w:rPr>
          <w:rFonts w:cs="Arial"/>
          <w:color w:val="auto"/>
          <w:lang w:val="en-US"/>
        </w:rPr>
        <w:t>p</w:t>
      </w:r>
      <w:r w:rsidRPr="68532A8B">
        <w:rPr>
          <w:rFonts w:cs="Arial"/>
          <w:color w:val="auto"/>
          <w:lang w:val="en-US"/>
        </w:rPr>
        <w:t>rogram</w:t>
      </w:r>
      <w:r w:rsidR="00C2517B" w:rsidRPr="68532A8B">
        <w:rPr>
          <w:rFonts w:cs="Arial"/>
          <w:color w:val="auto"/>
          <w:lang w:val="en-US"/>
        </w:rPr>
        <w:t xml:space="preserve"> application process is online.</w:t>
      </w:r>
      <w:r w:rsidR="00C2517B" w:rsidRPr="68532A8B">
        <w:rPr>
          <w:rFonts w:cs="Arial"/>
          <w:i/>
          <w:iCs/>
          <w:color w:val="auto"/>
          <w:lang w:val="en-US"/>
        </w:rPr>
        <w:t xml:space="preserve"> </w:t>
      </w:r>
      <w:r w:rsidR="00F125A1" w:rsidRPr="68532A8B">
        <w:rPr>
          <w:rFonts w:cs="Arial"/>
          <w:color w:val="auto"/>
          <w:lang w:val="en-US"/>
        </w:rPr>
        <w:t>These Guidance Materials have been prepared to assist interested applicants in regional Victoria to prepare their application</w:t>
      </w:r>
      <w:r w:rsidR="00CD44FE" w:rsidRPr="68532A8B">
        <w:rPr>
          <w:rFonts w:cs="Arial"/>
          <w:color w:val="auto"/>
          <w:lang w:val="en-US"/>
        </w:rPr>
        <w:t xml:space="preserve"> as follows:</w:t>
      </w:r>
      <w:r w:rsidR="00F125A1" w:rsidRPr="68532A8B">
        <w:rPr>
          <w:rFonts w:cs="Arial"/>
          <w:color w:val="auto"/>
          <w:lang w:val="en-US"/>
        </w:rPr>
        <w:t xml:space="preserve"> </w:t>
      </w:r>
    </w:p>
    <w:p w14:paraId="4C0121C7" w14:textId="77777777" w:rsidR="005E1704" w:rsidRPr="00940A8E" w:rsidRDefault="005E1704" w:rsidP="0064281D">
      <w:pPr>
        <w:pStyle w:val="Default"/>
        <w:spacing w:line="276" w:lineRule="auto"/>
        <w:rPr>
          <w:rFonts w:cs="Arial"/>
          <w:color w:val="auto"/>
        </w:rPr>
      </w:pPr>
    </w:p>
    <w:p w14:paraId="7E3C1635" w14:textId="5541ED7C" w:rsidR="0064281D" w:rsidRPr="00940A8E" w:rsidRDefault="00CD44FE" w:rsidP="00F74911">
      <w:pPr>
        <w:pStyle w:val="Default"/>
        <w:numPr>
          <w:ilvl w:val="0"/>
          <w:numId w:val="13"/>
        </w:numPr>
        <w:spacing w:line="276" w:lineRule="auto"/>
        <w:rPr>
          <w:rFonts w:cs="Arial"/>
          <w:color w:val="auto"/>
        </w:rPr>
      </w:pPr>
      <w:r w:rsidRPr="00940A8E">
        <w:rPr>
          <w:rFonts w:cs="Arial"/>
          <w:color w:val="auto"/>
        </w:rPr>
        <w:t>R</w:t>
      </w:r>
      <w:r w:rsidR="00C2517B" w:rsidRPr="00940A8E">
        <w:rPr>
          <w:rFonts w:cs="Arial"/>
          <w:color w:val="auto"/>
        </w:rPr>
        <w:t xml:space="preserve">ead these guidelines carefully before </w:t>
      </w:r>
      <w:r w:rsidRPr="00940A8E">
        <w:rPr>
          <w:rFonts w:cs="Arial"/>
          <w:color w:val="auto"/>
        </w:rPr>
        <w:t>starting</w:t>
      </w:r>
      <w:r w:rsidR="00C2517B" w:rsidRPr="00940A8E">
        <w:rPr>
          <w:rFonts w:cs="Arial"/>
          <w:color w:val="auto"/>
        </w:rPr>
        <w:t xml:space="preserve"> your submission.</w:t>
      </w:r>
    </w:p>
    <w:p w14:paraId="2FA5BAA7" w14:textId="2947C512" w:rsidR="005E1704" w:rsidRPr="00AD29B1" w:rsidRDefault="005E1704" w:rsidP="00AD29B1">
      <w:pPr>
        <w:pStyle w:val="Default"/>
        <w:numPr>
          <w:ilvl w:val="0"/>
          <w:numId w:val="13"/>
        </w:numPr>
        <w:spacing w:line="276" w:lineRule="auto"/>
        <w:rPr>
          <w:rFonts w:cs="Arial"/>
          <w:color w:val="auto"/>
        </w:rPr>
      </w:pPr>
      <w:r w:rsidRPr="00940A8E">
        <w:rPr>
          <w:rFonts w:eastAsia="Times New Roman" w:cstheme="minorHAnsi"/>
          <w:color w:val="000000" w:themeColor="text1"/>
          <w:lang w:eastAsia="en-AU"/>
        </w:rPr>
        <w:t xml:space="preserve">Once you have read the guidelines, </w:t>
      </w:r>
      <w:r w:rsidRPr="00940A8E">
        <w:rPr>
          <w:rFonts w:eastAsia="Times New Roman" w:cstheme="minorHAnsi"/>
          <w:lang w:eastAsia="en-AU"/>
        </w:rPr>
        <w:t xml:space="preserve">contact </w:t>
      </w:r>
      <w:r w:rsidR="006C2073">
        <w:rPr>
          <w:rFonts w:eastAsia="Times New Roman" w:cstheme="minorHAnsi"/>
          <w:lang w:eastAsia="en-AU"/>
        </w:rPr>
        <w:t xml:space="preserve">the Small Regional Presenters </w:t>
      </w:r>
      <w:r w:rsidR="004C10BC">
        <w:rPr>
          <w:rFonts w:eastAsia="Times New Roman" w:cstheme="minorHAnsi"/>
          <w:lang w:eastAsia="en-AU"/>
        </w:rPr>
        <w:t>P</w:t>
      </w:r>
      <w:r w:rsidR="006C2073">
        <w:rPr>
          <w:rFonts w:eastAsia="Times New Roman" w:cstheme="minorHAnsi"/>
          <w:lang w:eastAsia="en-AU"/>
        </w:rPr>
        <w:t>rogram Manager</w:t>
      </w:r>
      <w:r w:rsidRPr="00940A8E">
        <w:rPr>
          <w:rFonts w:eastAsia="Times New Roman" w:cstheme="minorHAnsi"/>
          <w:color w:val="000000" w:themeColor="text1"/>
          <w:lang w:eastAsia="en-AU"/>
        </w:rPr>
        <w:t xml:space="preserve"> </w:t>
      </w:r>
      <w:r w:rsidR="006C2073">
        <w:rPr>
          <w:rFonts w:cs="Arial"/>
          <w:color w:val="auto"/>
        </w:rPr>
        <w:t>to discuss your application.</w:t>
      </w:r>
    </w:p>
    <w:p w14:paraId="03F676B5" w14:textId="16C69D63" w:rsidR="005E1704" w:rsidRPr="00940A8E" w:rsidRDefault="005E1704" w:rsidP="653DE63B">
      <w:pPr>
        <w:pStyle w:val="ListParagraph"/>
        <w:numPr>
          <w:ilvl w:val="0"/>
          <w:numId w:val="13"/>
        </w:numPr>
        <w:rPr>
          <w:rFonts w:eastAsia="Franklin Gothic Book" w:cstheme="minorBidi"/>
          <w:b/>
          <w:bCs/>
          <w:color w:val="000000" w:themeColor="text1"/>
          <w:lang w:eastAsia="en-AU"/>
        </w:rPr>
      </w:pPr>
      <w:r w:rsidRPr="266F64D5">
        <w:rPr>
          <w:rFonts w:eastAsia="Times New Roman" w:cstheme="minorBidi"/>
          <w:color w:val="000000" w:themeColor="text1"/>
          <w:lang w:eastAsia="en-AU"/>
        </w:rPr>
        <w:t>Apply online via SmartyGrants.</w:t>
      </w:r>
    </w:p>
    <w:p w14:paraId="768FF952" w14:textId="77777777" w:rsidR="005E1704" w:rsidRPr="00ED0CED" w:rsidRDefault="005E1704" w:rsidP="0064281D">
      <w:pPr>
        <w:pStyle w:val="Default"/>
        <w:spacing w:line="276" w:lineRule="auto"/>
        <w:rPr>
          <w:rFonts w:cs="Arial"/>
          <w:color w:val="auto"/>
          <w:highlight w:val="cyan"/>
        </w:rPr>
      </w:pPr>
    </w:p>
    <w:p w14:paraId="2E60D1AD" w14:textId="77777777" w:rsidR="00F4281E" w:rsidRPr="00940A8E" w:rsidRDefault="00F4281E" w:rsidP="00F4281E">
      <w:pPr>
        <w:rPr>
          <w:rFonts w:eastAsia="Times New Roman" w:cstheme="minorHAnsi"/>
          <w:b/>
          <w:bCs/>
          <w:color w:val="000000" w:themeColor="text1"/>
          <w:lang w:eastAsia="en-AU"/>
        </w:rPr>
      </w:pPr>
      <w:r w:rsidRPr="00940A8E">
        <w:rPr>
          <w:rFonts w:eastAsia="Times New Roman" w:cstheme="minorHAnsi"/>
          <w:b/>
          <w:bCs/>
          <w:color w:val="000000" w:themeColor="text1"/>
          <w:lang w:eastAsia="en-AU"/>
        </w:rPr>
        <w:t>Who to talk to?</w:t>
      </w:r>
    </w:p>
    <w:p w14:paraId="02A446EB" w14:textId="76E04A06" w:rsidR="00F4281E" w:rsidRPr="00657083" w:rsidRDefault="004C10BC" w:rsidP="7C1D1660">
      <w:pPr>
        <w:rPr>
          <w:rFonts w:eastAsia="Times New Roman" w:cstheme="minorBidi"/>
          <w:lang w:eastAsia="en-AU"/>
        </w:rPr>
      </w:pPr>
      <w:r>
        <w:br/>
      </w:r>
      <w:r w:rsidR="6D44DB34" w:rsidRPr="7C1D1660">
        <w:rPr>
          <w:rFonts w:eastAsia="Times New Roman" w:cstheme="minorBidi"/>
          <w:lang w:eastAsia="en-AU"/>
        </w:rPr>
        <w:t xml:space="preserve">Amelia Kingston </w:t>
      </w:r>
    </w:p>
    <w:p w14:paraId="7AF301F4" w14:textId="13AE9EDC" w:rsidR="00F4281E" w:rsidRPr="00657083" w:rsidRDefault="6D44DB34" w:rsidP="7C1D1660">
      <w:pPr>
        <w:rPr>
          <w:rFonts w:eastAsia="Times New Roman" w:cstheme="minorBidi"/>
          <w:lang w:eastAsia="en-AU"/>
        </w:rPr>
      </w:pPr>
      <w:r w:rsidRPr="7C1D1660">
        <w:rPr>
          <w:rFonts w:eastAsia="Times New Roman" w:cstheme="minorBidi"/>
          <w:lang w:eastAsia="en-AU"/>
        </w:rPr>
        <w:t xml:space="preserve">Grants </w:t>
      </w:r>
      <w:r w:rsidR="00F4281E" w:rsidRPr="7C1D1660">
        <w:rPr>
          <w:rFonts w:eastAsia="Times New Roman" w:cstheme="minorBidi"/>
          <w:lang w:eastAsia="en-AU"/>
        </w:rPr>
        <w:t>Manager, Regional Arts Victoria</w:t>
      </w:r>
    </w:p>
    <w:p w14:paraId="0B529504" w14:textId="52F64123" w:rsidR="00F4281E" w:rsidRPr="00657083" w:rsidRDefault="00F4281E" w:rsidP="6CE3573E">
      <w:pPr>
        <w:rPr>
          <w:rFonts w:eastAsia="Times New Roman" w:cstheme="minorBidi"/>
          <w:lang w:eastAsia="en-AU"/>
        </w:rPr>
      </w:pPr>
      <w:r w:rsidRPr="00657083">
        <w:rPr>
          <w:rFonts w:eastAsia="Times New Roman" w:cstheme="minorBidi"/>
          <w:lang w:eastAsia="en-AU"/>
        </w:rPr>
        <w:t>Email:</w:t>
      </w:r>
      <w:r w:rsidR="009A4AE0" w:rsidRPr="00657083">
        <w:rPr>
          <w:rFonts w:eastAsia="Times New Roman" w:cstheme="minorBidi"/>
          <w:lang w:eastAsia="en-AU"/>
        </w:rPr>
        <w:t xml:space="preserve"> </w:t>
      </w:r>
      <w:hyperlink r:id="rId18" w:history="1">
        <w:r w:rsidR="00657083" w:rsidRPr="00657083">
          <w:rPr>
            <w:rStyle w:val="Hyperlink"/>
            <w:rFonts w:eastAsia="Times New Roman" w:cstheme="minorBidi"/>
            <w:color w:val="auto"/>
            <w:lang w:eastAsia="en-AU"/>
          </w:rPr>
          <w:t>grants@rav.net.au</w:t>
        </w:r>
      </w:hyperlink>
    </w:p>
    <w:p w14:paraId="102CE291" w14:textId="1D62FCA3" w:rsidR="004D13A4" w:rsidRDefault="004D13A4" w:rsidP="1AC00A72">
      <w:pPr>
        <w:rPr>
          <w:rFonts w:eastAsia="Times New Roman" w:cstheme="minorBidi"/>
          <w:color w:val="000000" w:themeColor="text1"/>
          <w:lang w:eastAsia="en-AU"/>
        </w:rPr>
      </w:pPr>
    </w:p>
    <w:p w14:paraId="7982C291" w14:textId="18F09265" w:rsidR="00E01295" w:rsidRDefault="002D2896" w:rsidP="1AC00A72">
      <w:pPr>
        <w:rPr>
          <w:rFonts w:eastAsia="Times New Roman" w:cstheme="minorBidi"/>
          <w:color w:val="000000" w:themeColor="text1"/>
          <w:lang w:eastAsia="en-AU"/>
        </w:rPr>
      </w:pPr>
      <w:r>
        <w:rPr>
          <w:rFonts w:eastAsia="Times New Roman" w:cstheme="minorBidi"/>
          <w:color w:val="000000" w:themeColor="text1"/>
          <w:lang w:eastAsia="en-AU"/>
        </w:rPr>
        <w:t>N</w:t>
      </w:r>
      <w:r w:rsidR="009C10B2">
        <w:rPr>
          <w:rFonts w:eastAsia="Times New Roman" w:cstheme="minorBidi"/>
          <w:color w:val="000000" w:themeColor="text1"/>
          <w:lang w:eastAsia="en-AU"/>
        </w:rPr>
        <w:t>ote that staff work part-time and there is limited availability</w:t>
      </w:r>
      <w:r w:rsidR="00A96B02">
        <w:rPr>
          <w:rFonts w:eastAsia="Times New Roman" w:cstheme="minorBidi"/>
          <w:color w:val="000000" w:themeColor="text1"/>
          <w:lang w:eastAsia="en-AU"/>
        </w:rPr>
        <w:t>. Please ensure you have read all</w:t>
      </w:r>
      <w:r w:rsidR="002D0AF9">
        <w:rPr>
          <w:rFonts w:eastAsia="Times New Roman" w:cstheme="minorBidi"/>
          <w:color w:val="000000" w:themeColor="text1"/>
          <w:lang w:eastAsia="en-AU"/>
        </w:rPr>
        <w:t xml:space="preserve"> </w:t>
      </w:r>
      <w:r>
        <w:rPr>
          <w:rFonts w:eastAsia="Times New Roman" w:cstheme="minorBidi"/>
          <w:color w:val="000000" w:themeColor="text1"/>
          <w:lang w:eastAsia="en-AU"/>
        </w:rPr>
        <w:t>guidelines and the application form before contacting staff.</w:t>
      </w:r>
      <w:r w:rsidR="00A96B02">
        <w:rPr>
          <w:rFonts w:eastAsia="Times New Roman" w:cstheme="minorBidi"/>
          <w:color w:val="000000" w:themeColor="text1"/>
          <w:lang w:eastAsia="en-AU"/>
        </w:rPr>
        <w:t xml:space="preserve"> </w:t>
      </w:r>
    </w:p>
    <w:p w14:paraId="257F817B" w14:textId="77777777" w:rsidR="000558D4" w:rsidRPr="000558D4" w:rsidRDefault="000558D4" w:rsidP="000558D4">
      <w:pPr>
        <w:rPr>
          <w:rFonts w:eastAsia="Times New Roman" w:cstheme="minorHAnsi"/>
          <w:color w:val="000000" w:themeColor="text1"/>
          <w:lang w:eastAsia="en-AU"/>
        </w:rPr>
      </w:pPr>
    </w:p>
    <w:p w14:paraId="75D2DBD7" w14:textId="4D5934ED" w:rsidR="0065312F" w:rsidRPr="00ED0CED" w:rsidRDefault="0065312F" w:rsidP="0065312F">
      <w:pPr>
        <w:spacing w:line="276" w:lineRule="auto"/>
        <w:rPr>
          <w:b/>
        </w:rPr>
      </w:pPr>
      <w:r w:rsidRPr="00ED0CED">
        <w:rPr>
          <w:b/>
        </w:rPr>
        <w:t>Apply online via SmartyGrants</w:t>
      </w:r>
    </w:p>
    <w:p w14:paraId="06E8B91E" w14:textId="56908291" w:rsidR="7026423A" w:rsidRPr="00A16FCF" w:rsidRDefault="0065312F" w:rsidP="0068162E">
      <w:pPr>
        <w:spacing w:after="100" w:afterAutospacing="1" w:line="276" w:lineRule="auto"/>
        <w:rPr>
          <w:u w:val="single"/>
        </w:rPr>
      </w:pPr>
      <w:r>
        <w:t xml:space="preserve">All applications are to be submitted online using the SmartyGrants system. Applicants who require support to access the online application process should contact Regional Arts Victoria at </w:t>
      </w:r>
      <w:hyperlink r:id="rId19">
        <w:r w:rsidR="002D4F3D" w:rsidRPr="7026423A">
          <w:rPr>
            <w:rStyle w:val="Hyperlink"/>
          </w:rPr>
          <w:t>grants@rav.net.au</w:t>
        </w:r>
      </w:hyperlink>
      <w:r w:rsidRPr="7026423A">
        <w:rPr>
          <w:color w:val="FF0000"/>
        </w:rPr>
        <w:t xml:space="preserve"> </w:t>
      </w:r>
      <w:r>
        <w:br/>
      </w:r>
      <w:r w:rsidR="00DC35D6">
        <w:t>You can access</w:t>
      </w:r>
      <w:r>
        <w:t xml:space="preserve"> the </w:t>
      </w:r>
      <w:r w:rsidR="00940A8E">
        <w:t xml:space="preserve">application </w:t>
      </w:r>
      <w:r w:rsidR="00940A8E" w:rsidRPr="00D477EA">
        <w:t>form</w:t>
      </w:r>
      <w:r w:rsidR="00A16FCF">
        <w:t xml:space="preserve"> </w:t>
      </w:r>
      <w:hyperlink r:id="rId20" w:history="1">
        <w:r w:rsidR="00A16FCF" w:rsidRPr="00A16FCF">
          <w:rPr>
            <w:rStyle w:val="Hyperlink"/>
          </w:rPr>
          <w:t>here</w:t>
        </w:r>
      </w:hyperlink>
      <w:r w:rsidR="00A16FCF">
        <w:t>.</w:t>
      </w:r>
      <w:r w:rsidRPr="00D477EA">
        <w:t xml:space="preserve">  </w:t>
      </w:r>
    </w:p>
    <w:p w14:paraId="1E6B3003" w14:textId="6B8DBE58" w:rsidR="0605DC50" w:rsidRDefault="0605DC50" w:rsidP="7C1D1660">
      <w:pPr>
        <w:rPr>
          <w:rFonts w:eastAsia="Franklin Gothic Book" w:cs="Franklin Gothic Book"/>
          <w:b/>
          <w:bCs/>
        </w:rPr>
      </w:pPr>
      <w:r w:rsidRPr="7C1D1660">
        <w:rPr>
          <w:rFonts w:eastAsia="Franklin Gothic Book" w:cs="Franklin Gothic Book"/>
          <w:b/>
          <w:bCs/>
        </w:rPr>
        <w:t>Please note this is the only round of Small Regional Presenters that is open for presentations taking place in 202</w:t>
      </w:r>
      <w:r w:rsidR="188BF630" w:rsidRPr="7C1D1660">
        <w:rPr>
          <w:rFonts w:eastAsia="Franklin Gothic Book" w:cs="Franklin Gothic Book"/>
          <w:b/>
          <w:bCs/>
        </w:rPr>
        <w:t>5</w:t>
      </w:r>
      <w:r w:rsidRPr="7C1D1660">
        <w:rPr>
          <w:rFonts w:eastAsia="Franklin Gothic Book" w:cs="Franklin Gothic Book"/>
          <w:b/>
          <w:bCs/>
        </w:rPr>
        <w:t>.</w:t>
      </w:r>
    </w:p>
    <w:p w14:paraId="1B72AE1B" w14:textId="1B6685CC" w:rsidR="7026423A" w:rsidRDefault="7026423A" w:rsidP="7026423A">
      <w:pPr>
        <w:spacing w:afterAutospacing="1" w:line="276" w:lineRule="auto"/>
        <w:rPr>
          <w:color w:val="FF0000"/>
        </w:rPr>
      </w:pPr>
    </w:p>
    <w:p w14:paraId="20C1BAE7" w14:textId="77777777" w:rsidR="00E25E85" w:rsidRDefault="00E25E85" w:rsidP="7026423A">
      <w:pPr>
        <w:spacing w:afterAutospacing="1" w:line="276" w:lineRule="auto"/>
        <w:rPr>
          <w:color w:val="FF0000"/>
        </w:rPr>
      </w:pPr>
    </w:p>
    <w:p w14:paraId="0933B7F9" w14:textId="6FAB0256" w:rsidR="00CA07B1" w:rsidRPr="00ED0CED" w:rsidRDefault="00AC40A3" w:rsidP="006D5892">
      <w:pPr>
        <w:pStyle w:val="Heading1"/>
      </w:pPr>
      <w:bookmarkStart w:id="5" w:name="_Toc143697053"/>
      <w:r>
        <w:lastRenderedPageBreak/>
        <w:t>Objectives</w:t>
      </w:r>
      <w:bookmarkEnd w:id="5"/>
    </w:p>
    <w:p w14:paraId="015088B4" w14:textId="308662E2" w:rsidR="00B714DC" w:rsidRPr="00D13E7A" w:rsidRDefault="00B714DC" w:rsidP="266F64D5">
      <w:pPr>
        <w:spacing w:before="120" w:line="276" w:lineRule="auto"/>
        <w:rPr>
          <w:rFonts w:cs="Arial"/>
          <w:lang w:val="en-AU" w:eastAsia="zh-TW"/>
        </w:rPr>
      </w:pPr>
      <w:r w:rsidRPr="266F64D5">
        <w:rPr>
          <w:rFonts w:cs="Arial"/>
          <w:lang w:val="en-AU" w:eastAsia="zh-TW"/>
        </w:rPr>
        <w:t xml:space="preserve">Small Regional Presenters aims to increase the quality, quantity and diversity of professional performing and live arts available to audiences in regional Victoria. </w:t>
      </w:r>
    </w:p>
    <w:p w14:paraId="5088F0B0" w14:textId="77777777" w:rsidR="00B714DC" w:rsidRPr="00D13E7A" w:rsidRDefault="00B714DC" w:rsidP="00B714DC">
      <w:pPr>
        <w:spacing w:line="276" w:lineRule="auto"/>
        <w:rPr>
          <w:rFonts w:cs="Arial"/>
          <w:iCs/>
          <w:lang w:val="en-AU" w:eastAsia="zh-TW"/>
        </w:rPr>
      </w:pPr>
    </w:p>
    <w:p w14:paraId="0A806EBB" w14:textId="77777777" w:rsidR="00BE690C" w:rsidRPr="00D13E7A" w:rsidRDefault="00B714DC" w:rsidP="00BE690C">
      <w:pPr>
        <w:spacing w:line="276" w:lineRule="auto"/>
        <w:rPr>
          <w:color w:val="000000" w:themeColor="text1"/>
        </w:rPr>
      </w:pPr>
      <w:r w:rsidRPr="00D13E7A">
        <w:rPr>
          <w:color w:val="000000" w:themeColor="text1"/>
        </w:rPr>
        <w:t>The initiative will seek to support regional presenters to:</w:t>
      </w:r>
    </w:p>
    <w:p w14:paraId="421A264C" w14:textId="77777777" w:rsidR="00BE690C" w:rsidRPr="00D13E7A" w:rsidRDefault="00B714DC" w:rsidP="00F74911">
      <w:pPr>
        <w:pStyle w:val="ListParagraph"/>
        <w:numPr>
          <w:ilvl w:val="0"/>
          <w:numId w:val="15"/>
        </w:numPr>
        <w:spacing w:line="276" w:lineRule="auto"/>
        <w:rPr>
          <w:color w:val="000000" w:themeColor="text1"/>
        </w:rPr>
      </w:pPr>
      <w:r w:rsidRPr="00D13E7A">
        <w:rPr>
          <w:rFonts w:cs="Arial"/>
          <w:iCs/>
          <w:lang w:val="en-AU" w:eastAsia="zh-TW"/>
        </w:rPr>
        <w:t xml:space="preserve">present quality, relevant arts programming to local audiences; </w:t>
      </w:r>
    </w:p>
    <w:p w14:paraId="528C5D89" w14:textId="49330FEF" w:rsidR="00B714DC" w:rsidRPr="00BD6C3F" w:rsidRDefault="5BA53665" w:rsidP="00601137">
      <w:pPr>
        <w:pStyle w:val="ListParagraph"/>
        <w:numPr>
          <w:ilvl w:val="0"/>
          <w:numId w:val="15"/>
        </w:numPr>
        <w:spacing w:line="276" w:lineRule="auto"/>
        <w:rPr>
          <w:rFonts w:cs="Arial"/>
          <w:iCs/>
          <w:lang w:val="en-AU" w:eastAsia="zh-TW"/>
        </w:rPr>
      </w:pPr>
      <w:r w:rsidRPr="00BD6C3F">
        <w:rPr>
          <w:rFonts w:cs="Arial"/>
          <w:lang w:val="en-AU" w:eastAsia="zh-TW"/>
        </w:rPr>
        <w:t xml:space="preserve">build their capacity to present and program </w:t>
      </w:r>
      <w:r w:rsidR="0B89B3FA" w:rsidRPr="00BD6C3F">
        <w:rPr>
          <w:rFonts w:cs="Arial"/>
          <w:lang w:val="en-AU" w:eastAsia="zh-TW"/>
        </w:rPr>
        <w:t xml:space="preserve">in their </w:t>
      </w:r>
      <w:r w:rsidRPr="00BD6C3F">
        <w:rPr>
          <w:rFonts w:cs="Arial"/>
          <w:lang w:val="en-AU" w:eastAsia="zh-TW"/>
        </w:rPr>
        <w:t>local</w:t>
      </w:r>
      <w:r w:rsidR="7944D5BA" w:rsidRPr="00BD6C3F">
        <w:rPr>
          <w:rFonts w:cs="Arial"/>
          <w:lang w:val="en-AU" w:eastAsia="zh-TW"/>
        </w:rPr>
        <w:t xml:space="preserve"> area</w:t>
      </w:r>
      <w:r w:rsidRPr="00BD6C3F">
        <w:rPr>
          <w:rFonts w:cs="Arial"/>
          <w:lang w:val="en-AU" w:eastAsia="zh-TW"/>
        </w:rPr>
        <w:t xml:space="preserve"> and develop long term sustainability</w:t>
      </w:r>
      <w:r w:rsidR="00BD6C3F">
        <w:rPr>
          <w:rFonts w:cs="Arial"/>
          <w:lang w:val="en-AU" w:eastAsia="zh-TW"/>
        </w:rPr>
        <w:t>;</w:t>
      </w:r>
    </w:p>
    <w:p w14:paraId="68A942F0" w14:textId="617B0E74" w:rsidR="004D476A" w:rsidRPr="00000EF9" w:rsidRDefault="00B714DC" w:rsidP="00000EF9">
      <w:pPr>
        <w:spacing w:after="100" w:afterAutospacing="1" w:line="276" w:lineRule="auto"/>
        <w:rPr>
          <w:rFonts w:cs="Arial"/>
          <w:iCs/>
          <w:lang w:val="en-AU" w:eastAsia="zh-TW"/>
        </w:rPr>
      </w:pPr>
      <w:r w:rsidRPr="00D13E7A">
        <w:rPr>
          <w:rFonts w:cs="Arial"/>
          <w:iCs/>
          <w:lang w:val="en-AU" w:eastAsia="zh-TW"/>
        </w:rPr>
        <w:t>Priority is given to shows presented in communities with limited access and opportunities to experience performing and other live arts presentations.</w:t>
      </w:r>
    </w:p>
    <w:p w14:paraId="23CF3E06" w14:textId="4EEBB11F" w:rsidR="00C73C1A" w:rsidRPr="00ED0CED" w:rsidRDefault="00BC781F" w:rsidP="006D5892">
      <w:pPr>
        <w:pStyle w:val="Heading1"/>
      </w:pPr>
      <w:bookmarkStart w:id="6" w:name="_Toc143697054"/>
      <w:r>
        <w:t>Who can apply?</w:t>
      </w:r>
      <w:bookmarkEnd w:id="6"/>
    </w:p>
    <w:p w14:paraId="3FBCC0D7" w14:textId="77777777" w:rsidR="004F2989" w:rsidRDefault="004F2989" w:rsidP="004F2989">
      <w:pPr>
        <w:pStyle w:val="paragraph"/>
        <w:spacing w:before="0" w:beforeAutospacing="0" w:after="0" w:afterAutospacing="0"/>
        <w:textAlignment w:val="baseline"/>
        <w:rPr>
          <w:rStyle w:val="normaltextrun"/>
          <w:rFonts w:ascii="Franklin Gothic Book" w:hAnsi="Franklin Gothic Book"/>
          <w:b/>
          <w:bCs/>
          <w:sz w:val="22"/>
          <w:szCs w:val="22"/>
        </w:rPr>
      </w:pPr>
    </w:p>
    <w:p w14:paraId="6B5D2430" w14:textId="1588E4C3" w:rsidR="004F2989" w:rsidRPr="004F2989" w:rsidRDefault="004F2989" w:rsidP="004F2989">
      <w:pPr>
        <w:spacing w:after="100" w:afterAutospacing="1" w:line="276" w:lineRule="auto"/>
        <w:rPr>
          <w:rFonts w:cs="Arial"/>
          <w:b/>
          <w:bCs/>
          <w:iCs/>
          <w:lang w:val="en-AU" w:eastAsia="zh-TW"/>
        </w:rPr>
      </w:pPr>
      <w:r w:rsidRPr="004F2989">
        <w:rPr>
          <w:rFonts w:cs="Arial"/>
          <w:b/>
          <w:bCs/>
          <w:iCs/>
          <w:lang w:val="en-AU" w:eastAsia="zh-TW"/>
        </w:rPr>
        <w:t>OPEN FUNDING ROUND – NEW OR EMERGING VOLUNTEER SMALL REGIONAL PRESENTERS </w:t>
      </w:r>
    </w:p>
    <w:p w14:paraId="6F423CB9" w14:textId="77777777" w:rsidR="004F2989" w:rsidRPr="004F2989" w:rsidRDefault="004F2989" w:rsidP="004F2989">
      <w:pPr>
        <w:spacing w:after="100" w:afterAutospacing="1" w:line="276" w:lineRule="auto"/>
        <w:rPr>
          <w:rFonts w:cs="Arial"/>
          <w:iCs/>
          <w:lang w:val="en-AU" w:eastAsia="zh-TW"/>
        </w:rPr>
      </w:pPr>
      <w:r w:rsidRPr="004F2989">
        <w:rPr>
          <w:rFonts w:cs="Arial"/>
          <w:iCs/>
          <w:lang w:val="en-AU" w:eastAsia="zh-TW"/>
        </w:rPr>
        <w:t>Regional Arts Victoria will deliver an open funding submission process for new or emerging small regional presenters that have had limited experience presenting live arts experiences in their communities or are proposing one-off presentations.  </w:t>
      </w:r>
    </w:p>
    <w:p w14:paraId="04E815BB" w14:textId="2DF865A8" w:rsidR="004F2989" w:rsidRPr="004F2989" w:rsidRDefault="004F2989" w:rsidP="004F2989">
      <w:pPr>
        <w:spacing w:after="100" w:afterAutospacing="1" w:line="276" w:lineRule="auto"/>
        <w:rPr>
          <w:rFonts w:cs="Arial"/>
          <w:iCs/>
          <w:lang w:val="en-AU" w:eastAsia="zh-TW"/>
        </w:rPr>
      </w:pPr>
      <w:r w:rsidRPr="004F2989">
        <w:rPr>
          <w:rFonts w:cs="Arial"/>
          <w:iCs/>
          <w:lang w:val="en-AU" w:eastAsia="zh-TW"/>
        </w:rPr>
        <w:t>Eligible applicants include</w:t>
      </w:r>
      <w:r w:rsidR="00102956">
        <w:rPr>
          <w:rFonts w:cs="Arial"/>
          <w:iCs/>
          <w:lang w:val="en-AU" w:eastAsia="zh-TW"/>
        </w:rPr>
        <w:t>,</w:t>
      </w:r>
    </w:p>
    <w:p w14:paraId="076F88A8" w14:textId="1D97D124" w:rsidR="001C7719" w:rsidRPr="001C7719" w:rsidRDefault="001C7719" w:rsidP="7C1D1660">
      <w:pPr>
        <w:pStyle w:val="ListParagraph"/>
        <w:numPr>
          <w:ilvl w:val="0"/>
          <w:numId w:val="37"/>
        </w:numPr>
        <w:spacing w:after="100" w:afterAutospacing="1" w:line="276" w:lineRule="auto"/>
        <w:rPr>
          <w:rFonts w:cs="Arial"/>
          <w:lang w:val="en-AU" w:eastAsia="zh-TW"/>
        </w:rPr>
      </w:pPr>
      <w:r w:rsidRPr="7C1D1660">
        <w:rPr>
          <w:rFonts w:cs="Arial"/>
          <w:lang w:val="en-AU" w:eastAsia="zh-TW"/>
        </w:rPr>
        <w:t>New or emerging volunteer small regional presenters who have not yet developed and delivered a consistent annual program in 202</w:t>
      </w:r>
      <w:r w:rsidR="2B35FBF0" w:rsidRPr="7C1D1660">
        <w:rPr>
          <w:rFonts w:cs="Arial"/>
          <w:lang w:val="en-AU" w:eastAsia="zh-TW"/>
        </w:rPr>
        <w:t>2</w:t>
      </w:r>
      <w:r w:rsidRPr="7C1D1660">
        <w:rPr>
          <w:rFonts w:cs="Arial"/>
          <w:lang w:val="en-AU" w:eastAsia="zh-TW"/>
        </w:rPr>
        <w:t xml:space="preserve"> to 202</w:t>
      </w:r>
      <w:r w:rsidR="6F2317E7" w:rsidRPr="7C1D1660">
        <w:rPr>
          <w:rFonts w:cs="Arial"/>
          <w:lang w:val="en-AU" w:eastAsia="zh-TW"/>
        </w:rPr>
        <w:t>4</w:t>
      </w:r>
      <w:r w:rsidRPr="7C1D1660">
        <w:rPr>
          <w:rFonts w:cs="Arial"/>
          <w:lang w:val="en-AU" w:eastAsia="zh-TW"/>
        </w:rPr>
        <w:t>.</w:t>
      </w:r>
    </w:p>
    <w:p w14:paraId="5E16142B" w14:textId="316EEC64" w:rsidR="004F2989" w:rsidRPr="00102956" w:rsidRDefault="004F2989" w:rsidP="004F2989">
      <w:pPr>
        <w:spacing w:after="100" w:afterAutospacing="1" w:line="276" w:lineRule="auto"/>
        <w:rPr>
          <w:rFonts w:cs="Arial"/>
          <w:b/>
          <w:bCs/>
          <w:iCs/>
          <w:lang w:val="en-AU" w:eastAsia="zh-TW"/>
        </w:rPr>
      </w:pPr>
      <w:r w:rsidRPr="00102956">
        <w:rPr>
          <w:rFonts w:cs="Arial"/>
          <w:b/>
          <w:bCs/>
          <w:iCs/>
          <w:lang w:val="en-AU" w:eastAsia="zh-TW"/>
        </w:rPr>
        <w:t> OPEN FUNDING ROUND – RETURNING VOLUNTEER COMMUNITY PRESENTERS  </w:t>
      </w:r>
    </w:p>
    <w:p w14:paraId="67FA60EA" w14:textId="5C0E95E6" w:rsidR="004F2989" w:rsidRPr="004F2989" w:rsidRDefault="004F2989" w:rsidP="7026423A">
      <w:pPr>
        <w:spacing w:after="100" w:afterAutospacing="1" w:line="276" w:lineRule="auto"/>
        <w:rPr>
          <w:rFonts w:cs="Arial"/>
          <w:lang w:val="en-AU" w:eastAsia="zh-TW"/>
        </w:rPr>
      </w:pPr>
      <w:r w:rsidRPr="7026423A">
        <w:rPr>
          <w:rFonts w:cs="Arial"/>
          <w:lang w:val="en-AU" w:eastAsia="zh-TW"/>
        </w:rPr>
        <w:t xml:space="preserve">Regional Arts Victoria will deliver an open funding submission process for returning volunteer </w:t>
      </w:r>
      <w:r w:rsidR="4A172CBB" w:rsidRPr="7026423A">
        <w:rPr>
          <w:rFonts w:cs="Arial"/>
          <w:lang w:val="en-AU" w:eastAsia="zh-TW"/>
        </w:rPr>
        <w:t>community presenters</w:t>
      </w:r>
      <w:r w:rsidRPr="7026423A">
        <w:rPr>
          <w:rFonts w:cs="Arial"/>
          <w:lang w:val="en-AU" w:eastAsia="zh-TW"/>
        </w:rPr>
        <w:t xml:space="preserve"> that have built an audience-base and are proposing a strategic annual program and are building on audience development goals from previous years. </w:t>
      </w:r>
    </w:p>
    <w:p w14:paraId="0B64DEC8" w14:textId="53EFD262" w:rsidR="004F2989" w:rsidRPr="00102956" w:rsidRDefault="004F2989" w:rsidP="00102956">
      <w:pPr>
        <w:spacing w:after="100" w:afterAutospacing="1" w:line="276" w:lineRule="auto"/>
        <w:rPr>
          <w:rFonts w:cs="Arial"/>
          <w:iCs/>
          <w:lang w:val="en-AU" w:eastAsia="zh-TW"/>
        </w:rPr>
      </w:pPr>
      <w:r w:rsidRPr="00102956">
        <w:rPr>
          <w:rFonts w:cs="Arial"/>
          <w:iCs/>
          <w:lang w:val="en-AU" w:eastAsia="zh-TW"/>
        </w:rPr>
        <w:t>Eligible applicants include</w:t>
      </w:r>
      <w:r w:rsidR="00102956">
        <w:rPr>
          <w:rFonts w:cs="Arial"/>
          <w:iCs/>
          <w:lang w:val="en-AU" w:eastAsia="zh-TW"/>
        </w:rPr>
        <w:t>,</w:t>
      </w:r>
    </w:p>
    <w:p w14:paraId="495AE361" w14:textId="0C5909A8" w:rsidR="00042FD3" w:rsidRPr="00320C19" w:rsidRDefault="00042FD3" w:rsidP="7026423A">
      <w:pPr>
        <w:pStyle w:val="ListParagraph"/>
        <w:numPr>
          <w:ilvl w:val="0"/>
          <w:numId w:val="37"/>
        </w:numPr>
        <w:spacing w:after="100" w:afterAutospacing="1" w:line="276" w:lineRule="auto"/>
        <w:rPr>
          <w:rFonts w:cs="Arial"/>
          <w:lang w:val="en-AU" w:eastAsia="zh-TW"/>
        </w:rPr>
      </w:pPr>
      <w:r w:rsidRPr="7026423A">
        <w:rPr>
          <w:rFonts w:cs="Arial"/>
          <w:lang w:val="en-AU" w:eastAsia="zh-TW"/>
        </w:rPr>
        <w:t>Returning volunteer</w:t>
      </w:r>
      <w:r w:rsidR="45A01A6A" w:rsidRPr="7026423A">
        <w:rPr>
          <w:rFonts w:cs="Arial"/>
          <w:lang w:val="en-AU" w:eastAsia="zh-TW"/>
        </w:rPr>
        <w:t xml:space="preserve"> community presenters </w:t>
      </w:r>
      <w:r w:rsidRPr="7026423A">
        <w:rPr>
          <w:rFonts w:cs="Arial"/>
          <w:lang w:val="en-AU" w:eastAsia="zh-TW"/>
        </w:rPr>
        <w:t xml:space="preserve">with a history of providing quality programming to their communities. These presenters want to continue presenting live performance in their communities to further grow and develop audiences.  These presenters are defined as presenting at least one (1) live performance per year for at least two (2) years.  </w:t>
      </w:r>
    </w:p>
    <w:p w14:paraId="4A8C99DF" w14:textId="77777777" w:rsidR="00910891" w:rsidRDefault="277667E0" w:rsidP="00F4408A">
      <w:pPr>
        <w:spacing w:before="120"/>
      </w:pPr>
      <w:r>
        <w:br/>
      </w:r>
    </w:p>
    <w:p w14:paraId="57C616D6" w14:textId="77777777" w:rsidR="00910891" w:rsidRDefault="00910891" w:rsidP="00F4408A">
      <w:pPr>
        <w:spacing w:before="120"/>
      </w:pPr>
    </w:p>
    <w:p w14:paraId="3B32473D" w14:textId="77777777" w:rsidR="00910891" w:rsidRDefault="00910891" w:rsidP="00F4408A">
      <w:pPr>
        <w:spacing w:before="120"/>
      </w:pPr>
    </w:p>
    <w:p w14:paraId="4B06B804" w14:textId="6566FE2F" w:rsidR="008F71D2" w:rsidRDefault="645E23BE" w:rsidP="00F4408A">
      <w:pPr>
        <w:spacing w:before="120"/>
      </w:pPr>
      <w:r>
        <w:t xml:space="preserve">For both funding </w:t>
      </w:r>
      <w:r w:rsidR="00910891">
        <w:t>streams, presenters</w:t>
      </w:r>
      <w:r>
        <w:t xml:space="preserve"> must be either:</w:t>
      </w:r>
    </w:p>
    <w:p w14:paraId="44755B45" w14:textId="77777777" w:rsidR="00910891" w:rsidRPr="00D13E7A" w:rsidRDefault="00910891" w:rsidP="00F4408A">
      <w:pPr>
        <w:spacing w:before="120"/>
        <w:rPr>
          <w:lang w:val="en" w:eastAsia="en-AU"/>
        </w:rPr>
      </w:pPr>
    </w:p>
    <w:p w14:paraId="15B23C55" w14:textId="562F2585" w:rsidR="008F71D2" w:rsidRDefault="204CD353" w:rsidP="68532A8B">
      <w:pPr>
        <w:rPr>
          <w:lang w:eastAsia="en-AU"/>
        </w:rPr>
      </w:pPr>
      <w:r w:rsidRPr="68532A8B">
        <w:rPr>
          <w:b/>
          <w:bCs/>
          <w:lang w:eastAsia="en-AU"/>
        </w:rPr>
        <w:t xml:space="preserve">Regional small </w:t>
      </w:r>
      <w:r w:rsidR="4343FF35" w:rsidRPr="68532A8B">
        <w:rPr>
          <w:b/>
          <w:bCs/>
          <w:lang w:eastAsia="en-AU"/>
        </w:rPr>
        <w:t>presenters</w:t>
      </w:r>
      <w:r w:rsidR="4343FF35" w:rsidRPr="68532A8B">
        <w:rPr>
          <w:lang w:eastAsia="en-AU"/>
        </w:rPr>
        <w:t xml:space="preserve"> that are incorporated not-for-profit organisations and do not receive organisational or multi-year funding through Creative Victoria</w:t>
      </w:r>
      <w:r w:rsidR="5E214308" w:rsidRPr="68532A8B">
        <w:rPr>
          <w:lang w:eastAsia="en-AU"/>
        </w:rPr>
        <w:t>.</w:t>
      </w:r>
    </w:p>
    <w:p w14:paraId="2F4B7F38" w14:textId="77777777" w:rsidR="00910891" w:rsidRPr="00D13E7A" w:rsidRDefault="00910891" w:rsidP="008F71D2">
      <w:pPr>
        <w:rPr>
          <w:lang w:val="en" w:eastAsia="en-AU"/>
        </w:rPr>
      </w:pPr>
    </w:p>
    <w:p w14:paraId="71C14AE3" w14:textId="77777777" w:rsidR="008F71D2" w:rsidRDefault="008F71D2" w:rsidP="008F71D2">
      <w:pPr>
        <w:rPr>
          <w:lang w:val="en" w:eastAsia="en-AU"/>
        </w:rPr>
      </w:pPr>
      <w:r w:rsidRPr="00D13E7A">
        <w:rPr>
          <w:lang w:val="en" w:eastAsia="en-AU"/>
        </w:rPr>
        <w:t>OR</w:t>
      </w:r>
    </w:p>
    <w:p w14:paraId="36CD137C" w14:textId="77777777" w:rsidR="00910891" w:rsidRPr="00D13E7A" w:rsidRDefault="00910891" w:rsidP="008F71D2">
      <w:pPr>
        <w:rPr>
          <w:lang w:val="en" w:eastAsia="en-AU"/>
        </w:rPr>
      </w:pPr>
    </w:p>
    <w:p w14:paraId="72F8335D" w14:textId="39460240" w:rsidR="00B56907" w:rsidRDefault="4343FF35" w:rsidP="68532A8B">
      <w:pPr>
        <w:rPr>
          <w:lang w:eastAsia="en-AU"/>
        </w:rPr>
      </w:pPr>
      <w:r w:rsidRPr="68532A8B">
        <w:rPr>
          <w:b/>
          <w:bCs/>
          <w:lang w:eastAsia="en-AU"/>
        </w:rPr>
        <w:t>Local Government Authorities</w:t>
      </w:r>
      <w:r w:rsidRPr="68532A8B">
        <w:rPr>
          <w:lang w:eastAsia="en-AU"/>
        </w:rPr>
        <w:t xml:space="preserve"> that do not receive organisational or multi-year funding through Creative Victoria. </w:t>
      </w:r>
    </w:p>
    <w:p w14:paraId="7A042050" w14:textId="77777777" w:rsidR="0042048A" w:rsidRPr="00D13E7A" w:rsidRDefault="0042048A" w:rsidP="008F71D2">
      <w:pPr>
        <w:rPr>
          <w:lang w:val="en" w:eastAsia="en-AU"/>
        </w:rPr>
      </w:pPr>
    </w:p>
    <w:p w14:paraId="53A1143C" w14:textId="2AFE82B3" w:rsidR="00E81178" w:rsidRPr="00D13E7A" w:rsidRDefault="65D44D80" w:rsidP="0042048A">
      <w:pPr>
        <w:rPr>
          <w:lang w:val="en" w:eastAsia="en-AU"/>
        </w:rPr>
      </w:pPr>
      <w:r w:rsidRPr="56E8172C">
        <w:rPr>
          <w:b/>
          <w:bCs/>
          <w:lang w:val="en" w:eastAsia="en-AU"/>
        </w:rPr>
        <w:t>Please note:</w:t>
      </w:r>
      <w:r w:rsidRPr="56E8172C">
        <w:rPr>
          <w:lang w:val="en" w:eastAsia="en-AU"/>
        </w:rPr>
        <w:t xml:space="preserve">  </w:t>
      </w:r>
    </w:p>
    <w:p w14:paraId="510A3AC6" w14:textId="7FD2150D" w:rsidR="00CA2CB2" w:rsidRDefault="00CA2CB2" w:rsidP="00F74911">
      <w:pPr>
        <w:pStyle w:val="ListParagraph"/>
        <w:numPr>
          <w:ilvl w:val="0"/>
          <w:numId w:val="15"/>
        </w:numPr>
        <w:spacing w:line="276" w:lineRule="auto"/>
        <w:rPr>
          <w:rFonts w:cs="Arial"/>
          <w:iCs/>
          <w:lang w:val="en-AU" w:eastAsia="zh-TW"/>
        </w:rPr>
      </w:pPr>
      <w:r w:rsidRPr="00D13E7A">
        <w:rPr>
          <w:rFonts w:cs="Arial"/>
          <w:iCs/>
          <w:lang w:val="en-AU" w:eastAsia="zh-TW"/>
        </w:rPr>
        <w:t xml:space="preserve">A community presenter is an incorporated association, operating as a </w:t>
      </w:r>
      <w:r w:rsidR="00B56907" w:rsidRPr="00D13E7A">
        <w:rPr>
          <w:rFonts w:cs="Arial"/>
          <w:iCs/>
          <w:lang w:val="en-AU" w:eastAsia="zh-TW"/>
        </w:rPr>
        <w:t>not-for-profit</w:t>
      </w:r>
      <w:r w:rsidRPr="00D13E7A">
        <w:rPr>
          <w:rFonts w:cs="Arial"/>
          <w:iCs/>
          <w:lang w:val="en-AU" w:eastAsia="zh-TW"/>
        </w:rPr>
        <w:t xml:space="preserve"> organisation,</w:t>
      </w:r>
      <w:r w:rsidR="002B69BC" w:rsidRPr="00D13E7A">
        <w:rPr>
          <w:rFonts w:cs="Arial"/>
          <w:iCs/>
          <w:lang w:val="en-AU" w:eastAsia="zh-TW"/>
        </w:rPr>
        <w:t xml:space="preserve"> located in regional Victoria. </w:t>
      </w:r>
      <w:r w:rsidRPr="00D13E7A">
        <w:rPr>
          <w:rFonts w:cs="Arial"/>
          <w:iCs/>
          <w:lang w:val="en-AU" w:eastAsia="zh-TW"/>
        </w:rPr>
        <w:t xml:space="preserve">Community presenters should have a policy of reinvesting surplus funds back into performing arts activities and be able to demonstrate an annual program of presenting professional performing arts activities. </w:t>
      </w:r>
    </w:p>
    <w:p w14:paraId="557105D3" w14:textId="772AD3C1" w:rsidR="00223914" w:rsidRPr="00D13E7A" w:rsidRDefault="001556C2" w:rsidP="6CE3573E">
      <w:pPr>
        <w:pStyle w:val="ListParagraph"/>
        <w:numPr>
          <w:ilvl w:val="0"/>
          <w:numId w:val="15"/>
        </w:numPr>
        <w:spacing w:line="276" w:lineRule="auto"/>
        <w:rPr>
          <w:rFonts w:cs="Arial"/>
          <w:lang w:val="en-AU" w:eastAsia="zh-TW"/>
        </w:rPr>
      </w:pPr>
      <w:r w:rsidRPr="7026423A">
        <w:rPr>
          <w:rFonts w:cs="Arial"/>
          <w:lang w:val="en-AU" w:eastAsia="zh-TW"/>
        </w:rPr>
        <w:t xml:space="preserve">New </w:t>
      </w:r>
      <w:r w:rsidR="00E95A02" w:rsidRPr="7026423A">
        <w:rPr>
          <w:rFonts w:cs="Arial"/>
          <w:lang w:val="en-AU" w:eastAsia="zh-TW"/>
        </w:rPr>
        <w:t>organisations/</w:t>
      </w:r>
      <w:r w:rsidR="008C1FB4" w:rsidRPr="7026423A">
        <w:rPr>
          <w:rFonts w:cs="Arial"/>
          <w:lang w:val="en-AU" w:eastAsia="zh-TW"/>
        </w:rPr>
        <w:t xml:space="preserve">presenters are eligible to apply and </w:t>
      </w:r>
      <w:r w:rsidR="00555A0E" w:rsidRPr="7026423A">
        <w:rPr>
          <w:rFonts w:cs="Arial"/>
          <w:lang w:val="en-AU" w:eastAsia="zh-TW"/>
        </w:rPr>
        <w:t xml:space="preserve">must be able to demonstrate </w:t>
      </w:r>
      <w:r w:rsidR="00E95A02" w:rsidRPr="7026423A">
        <w:rPr>
          <w:rFonts w:cs="Arial"/>
          <w:lang w:val="en-AU" w:eastAsia="zh-TW"/>
        </w:rPr>
        <w:t xml:space="preserve">their capacity to </w:t>
      </w:r>
      <w:r w:rsidR="00BB75EA" w:rsidRPr="7026423A">
        <w:rPr>
          <w:rFonts w:cs="Arial"/>
          <w:lang w:val="en-AU" w:eastAsia="zh-TW"/>
        </w:rPr>
        <w:t xml:space="preserve">manage </w:t>
      </w:r>
      <w:r w:rsidR="00903755" w:rsidRPr="7026423A">
        <w:rPr>
          <w:rFonts w:cs="Arial"/>
          <w:lang w:val="en-AU" w:eastAsia="zh-TW"/>
        </w:rPr>
        <w:t>presentations of a similar size and scope.</w:t>
      </w:r>
    </w:p>
    <w:p w14:paraId="6FCA595D" w14:textId="3F5BA488" w:rsidR="00FD3F33" w:rsidRPr="00D13E7A" w:rsidRDefault="00FD193B" w:rsidP="69D0FC03">
      <w:pPr>
        <w:pStyle w:val="ListParagraph"/>
        <w:numPr>
          <w:ilvl w:val="0"/>
          <w:numId w:val="15"/>
        </w:numPr>
        <w:spacing w:line="276" w:lineRule="auto"/>
        <w:rPr>
          <w:rFonts w:cs="Arial"/>
          <w:lang w:val="en-AU" w:eastAsia="zh-TW"/>
        </w:rPr>
      </w:pPr>
      <w:r w:rsidRPr="37527C6D">
        <w:rPr>
          <w:rFonts w:cs="Arial"/>
          <w:lang w:val="en-AU" w:eastAsia="zh-TW"/>
        </w:rPr>
        <w:t xml:space="preserve">An applicant’s postcode must reflect their </w:t>
      </w:r>
      <w:r w:rsidR="008A1FF3" w:rsidRPr="37527C6D">
        <w:rPr>
          <w:rFonts w:cs="Arial"/>
          <w:lang w:val="en-AU" w:eastAsia="zh-TW"/>
        </w:rPr>
        <w:t>residential or business address</w:t>
      </w:r>
      <w:r w:rsidRPr="37527C6D">
        <w:rPr>
          <w:rFonts w:cs="Arial"/>
          <w:lang w:val="en-AU" w:eastAsia="zh-TW"/>
        </w:rPr>
        <w:t xml:space="preserve"> in one of the 48 local government areas classified as ‘regional’ by Regional Development Victoria, a department of</w:t>
      </w:r>
      <w:r w:rsidR="000709B3">
        <w:rPr>
          <w:rFonts w:cs="Arial"/>
          <w:lang w:val="en-AU" w:eastAsia="zh-TW"/>
        </w:rPr>
        <w:t xml:space="preserve"> the</w:t>
      </w:r>
      <w:r w:rsidRPr="37527C6D">
        <w:rPr>
          <w:rFonts w:cs="Arial"/>
          <w:lang w:val="en-AU" w:eastAsia="zh-TW"/>
        </w:rPr>
        <w:t xml:space="preserve"> Victorian Government. You can find a list of these local government areas </w:t>
      </w:r>
      <w:hyperlink r:id="rId21" w:anchor="region-listing.">
        <w:r w:rsidRPr="37527C6D">
          <w:rPr>
            <w:color w:val="0000FF"/>
            <w:u w:val="single"/>
            <w:lang w:val="en" w:eastAsia="en-AU"/>
          </w:rPr>
          <w:t>here</w:t>
        </w:r>
      </w:hyperlink>
      <w:r w:rsidRPr="37527C6D">
        <w:rPr>
          <w:rFonts w:cs="Arial"/>
          <w:lang w:val="en-AU" w:eastAsia="zh-TW"/>
        </w:rPr>
        <w:t>. Please contact Regional Arts Victoria if you are uncertain.</w:t>
      </w:r>
    </w:p>
    <w:p w14:paraId="4446AEB6" w14:textId="124EA855" w:rsidR="00BD6C3F" w:rsidRPr="00BD6C3F" w:rsidRDefault="0C6F1816" w:rsidP="00BD6C3F">
      <w:pPr>
        <w:pStyle w:val="ListParagraph"/>
        <w:numPr>
          <w:ilvl w:val="0"/>
          <w:numId w:val="15"/>
        </w:numPr>
        <w:spacing w:after="100" w:afterAutospacing="1" w:line="276" w:lineRule="auto"/>
        <w:rPr>
          <w:b/>
          <w:bCs/>
          <w:sz w:val="28"/>
          <w:szCs w:val="28"/>
        </w:rPr>
      </w:pPr>
      <w:r w:rsidRPr="7026423A">
        <w:rPr>
          <w:rFonts w:cs="Arial"/>
          <w:lang w:val="en-AU" w:eastAsia="zh-TW"/>
        </w:rPr>
        <w:t xml:space="preserve">Groups and organisations must either be legally incorporated and have an </w:t>
      </w:r>
      <w:r w:rsidR="00B56907" w:rsidRPr="7026423A">
        <w:rPr>
          <w:rFonts w:cs="Arial"/>
          <w:lang w:val="en-AU" w:eastAsia="zh-TW"/>
        </w:rPr>
        <w:t>ABN or</w:t>
      </w:r>
      <w:r w:rsidRPr="7026423A">
        <w:rPr>
          <w:rFonts w:cs="Arial"/>
          <w:lang w:val="en-AU" w:eastAsia="zh-TW"/>
        </w:rPr>
        <w:t xml:space="preserve"> have an auspice organisation manage their grant.</w:t>
      </w:r>
    </w:p>
    <w:p w14:paraId="5C488BAB" w14:textId="495B6814" w:rsidR="2FC1FC9E" w:rsidRDefault="2FC1FC9E" w:rsidP="7026423A">
      <w:pPr>
        <w:pStyle w:val="ListParagraph"/>
        <w:numPr>
          <w:ilvl w:val="0"/>
          <w:numId w:val="15"/>
        </w:numPr>
        <w:spacing w:afterAutospacing="1" w:line="276" w:lineRule="auto"/>
        <w:rPr>
          <w:rFonts w:cs="Arial"/>
          <w:lang w:val="en-AU" w:eastAsia="zh-TW"/>
        </w:rPr>
      </w:pPr>
      <w:r w:rsidRPr="7026423A">
        <w:rPr>
          <w:rFonts w:cs="Arial"/>
          <w:lang w:val="en-AU" w:eastAsia="zh-TW"/>
        </w:rPr>
        <w:t xml:space="preserve">We strongly encourage all applicants to discuss their proposal with the Project Manager before </w:t>
      </w:r>
      <w:r w:rsidR="00B56907" w:rsidRPr="7026423A">
        <w:rPr>
          <w:rFonts w:cs="Arial"/>
          <w:lang w:val="en-AU" w:eastAsia="zh-TW"/>
        </w:rPr>
        <w:t>applying.</w:t>
      </w:r>
    </w:p>
    <w:p w14:paraId="41912BD3" w14:textId="08AD9A61" w:rsidR="00C9749E" w:rsidRPr="006D5892" w:rsidRDefault="00575F67" w:rsidP="006D5892">
      <w:pPr>
        <w:pStyle w:val="Heading1"/>
      </w:pPr>
      <w:bookmarkStart w:id="7" w:name="_Toc143697055"/>
      <w:r w:rsidRPr="00ED0CED">
        <w:t xml:space="preserve">What </w:t>
      </w:r>
      <w:r w:rsidR="00420117" w:rsidRPr="00ED0CED">
        <w:t>is on offer</w:t>
      </w:r>
      <w:r w:rsidR="00C9749E" w:rsidRPr="00ED0CED">
        <w:t>?</w:t>
      </w:r>
      <w:bookmarkEnd w:id="7"/>
    </w:p>
    <w:p w14:paraId="0F76D079" w14:textId="0BEA5192" w:rsidR="00834A7B" w:rsidRPr="00D13E7A" w:rsidRDefault="5D65690E" w:rsidP="00834A7B">
      <w:pPr>
        <w:spacing w:before="120" w:after="120" w:line="276" w:lineRule="auto"/>
        <w:rPr>
          <w:lang w:val="en-AU" w:eastAsia="zh-TW"/>
        </w:rPr>
      </w:pPr>
      <w:r w:rsidRPr="7C1D1660">
        <w:rPr>
          <w:lang w:val="en-AU" w:eastAsia="zh-TW"/>
        </w:rPr>
        <w:t>Applications can be for presentations of a single show, a show that is part</w:t>
      </w:r>
      <w:r w:rsidR="2D990680" w:rsidRPr="7C1D1660">
        <w:rPr>
          <w:lang w:val="en-AU" w:eastAsia="zh-TW"/>
        </w:rPr>
        <w:t xml:space="preserve"> of a tour, several shows over</w:t>
      </w:r>
      <w:r w:rsidRPr="7C1D1660">
        <w:rPr>
          <w:lang w:val="en-AU" w:eastAsia="zh-TW"/>
        </w:rPr>
        <w:t xml:space="preserve"> several months, or for an annual program of shows. </w:t>
      </w:r>
      <w:r w:rsidR="302DBBB2" w:rsidRPr="7C1D1660">
        <w:rPr>
          <w:lang w:val="en-AU" w:eastAsia="zh-TW"/>
        </w:rPr>
        <w:t>Presenters can receive up to $</w:t>
      </w:r>
      <w:r w:rsidR="7B861027" w:rsidRPr="7C1D1660">
        <w:rPr>
          <w:lang w:val="en-AU" w:eastAsia="zh-TW"/>
        </w:rPr>
        <w:t>15,000</w:t>
      </w:r>
      <w:r w:rsidR="302DBBB2" w:rsidRPr="7C1D1660">
        <w:rPr>
          <w:lang w:val="en-AU" w:eastAsia="zh-TW"/>
        </w:rPr>
        <w:t xml:space="preserve"> through this program</w:t>
      </w:r>
      <w:r w:rsidR="34268823" w:rsidRPr="7C1D1660">
        <w:rPr>
          <w:lang w:val="en-AU" w:eastAsia="zh-TW"/>
        </w:rPr>
        <w:t xml:space="preserve"> </w:t>
      </w:r>
      <w:r w:rsidR="7B861027" w:rsidRPr="7C1D1660">
        <w:rPr>
          <w:lang w:val="en-AU" w:eastAsia="zh-TW"/>
        </w:rPr>
        <w:t xml:space="preserve">for presentations taking place </w:t>
      </w:r>
      <w:r w:rsidR="529E851A" w:rsidRPr="7C1D1660">
        <w:rPr>
          <w:lang w:val="en-AU" w:eastAsia="zh-TW"/>
        </w:rPr>
        <w:t xml:space="preserve">between 1 </w:t>
      </w:r>
      <w:r w:rsidR="00320C19" w:rsidRPr="7C1D1660">
        <w:rPr>
          <w:lang w:val="en-AU" w:eastAsia="zh-TW"/>
        </w:rPr>
        <w:t>March</w:t>
      </w:r>
      <w:r w:rsidR="70785987" w:rsidRPr="7C1D1660">
        <w:rPr>
          <w:lang w:val="en-AU" w:eastAsia="zh-TW"/>
        </w:rPr>
        <w:t xml:space="preserve"> and 31 December</w:t>
      </w:r>
      <w:r w:rsidR="7B861027" w:rsidRPr="7C1D1660">
        <w:rPr>
          <w:lang w:val="en-AU" w:eastAsia="zh-TW"/>
        </w:rPr>
        <w:t xml:space="preserve"> 202</w:t>
      </w:r>
      <w:r w:rsidR="3F20CAE7" w:rsidRPr="7C1D1660">
        <w:rPr>
          <w:lang w:val="en-AU" w:eastAsia="zh-TW"/>
        </w:rPr>
        <w:t>5</w:t>
      </w:r>
      <w:r w:rsidR="72EB028E" w:rsidRPr="7C1D1660">
        <w:rPr>
          <w:lang w:val="en-AU" w:eastAsia="zh-TW"/>
        </w:rPr>
        <w:t>, under the following conditions:</w:t>
      </w:r>
    </w:p>
    <w:p w14:paraId="3F32B460" w14:textId="3EADF3CA" w:rsidR="000A1870" w:rsidRPr="00F4408A" w:rsidRDefault="00F4408A" w:rsidP="00C70082">
      <w:pPr>
        <w:pStyle w:val="ListParagraph"/>
        <w:numPr>
          <w:ilvl w:val="0"/>
          <w:numId w:val="7"/>
        </w:numPr>
        <w:spacing w:line="276" w:lineRule="auto"/>
        <w:rPr>
          <w:lang w:val="en-AU" w:eastAsia="zh-TW"/>
        </w:rPr>
      </w:pPr>
      <w:r w:rsidRPr="20A9CFCD">
        <w:rPr>
          <w:lang w:val="en-AU" w:eastAsia="zh-TW"/>
        </w:rPr>
        <w:t xml:space="preserve">Community Presenter applicants can apply for up to 100% of presentation costs. </w:t>
      </w:r>
      <w:r w:rsidR="139B3F90" w:rsidRPr="20A9CFCD">
        <w:rPr>
          <w:lang w:val="en-AU" w:eastAsia="zh-TW"/>
        </w:rPr>
        <w:t>Presentation costs</w:t>
      </w:r>
      <w:r w:rsidR="5A5BBCDC" w:rsidRPr="20A9CFCD">
        <w:rPr>
          <w:lang w:val="en-AU" w:eastAsia="zh-TW"/>
        </w:rPr>
        <w:t xml:space="preserve"> requested must not exceed</w:t>
      </w:r>
      <w:r w:rsidR="139B3F90" w:rsidRPr="20A9CFCD">
        <w:rPr>
          <w:lang w:val="en-AU" w:eastAsia="zh-TW"/>
        </w:rPr>
        <w:t xml:space="preserve"> $15,000</w:t>
      </w:r>
      <w:r w:rsidR="36A07C25" w:rsidRPr="20A9CFCD">
        <w:rPr>
          <w:lang w:val="en-AU" w:eastAsia="zh-TW"/>
        </w:rPr>
        <w:t>.</w:t>
      </w:r>
    </w:p>
    <w:p w14:paraId="2FF2DEEF" w14:textId="3C43EE4B" w:rsidR="00F4408A" w:rsidRPr="00F4408A" w:rsidRDefault="00F4408A" w:rsidP="00C70082">
      <w:pPr>
        <w:pStyle w:val="ListParagraph"/>
        <w:numPr>
          <w:ilvl w:val="0"/>
          <w:numId w:val="7"/>
        </w:numPr>
        <w:spacing w:line="276" w:lineRule="auto"/>
        <w:rPr>
          <w:lang w:val="en-AU" w:eastAsia="zh-TW"/>
        </w:rPr>
      </w:pPr>
      <w:r w:rsidRPr="00F4408A">
        <w:rPr>
          <w:lang w:val="en-AU" w:eastAsia="zh-TW"/>
        </w:rPr>
        <w:t xml:space="preserve">Applications may include presentation costs associated with booking performances from Regional Arts Victoria or other touring productions. An external panel of assessors will decide which applicants are successful to </w:t>
      </w:r>
      <w:r w:rsidR="009E67B9">
        <w:rPr>
          <w:lang w:val="en-AU" w:eastAsia="zh-TW"/>
        </w:rPr>
        <w:t>eliminate</w:t>
      </w:r>
      <w:r w:rsidRPr="00F4408A">
        <w:rPr>
          <w:lang w:val="en-AU" w:eastAsia="zh-TW"/>
        </w:rPr>
        <w:t> conflicts of interest</w:t>
      </w:r>
      <w:r w:rsidR="009E67B9">
        <w:rPr>
          <w:lang w:val="en-AU" w:eastAsia="zh-TW"/>
        </w:rPr>
        <w:t>.</w:t>
      </w:r>
    </w:p>
    <w:p w14:paraId="13F92E4F" w14:textId="4A52C3BF" w:rsidR="00834A7B" w:rsidRDefault="302DBBB2" w:rsidP="00C70082">
      <w:pPr>
        <w:pStyle w:val="ListParagraph"/>
        <w:numPr>
          <w:ilvl w:val="0"/>
          <w:numId w:val="7"/>
        </w:numPr>
        <w:spacing w:line="276" w:lineRule="auto"/>
        <w:rPr>
          <w:lang w:val="en-AU" w:eastAsia="zh-TW"/>
        </w:rPr>
      </w:pPr>
      <w:r w:rsidRPr="20A9CFCD">
        <w:rPr>
          <w:lang w:val="en-AU" w:eastAsia="zh-TW"/>
        </w:rPr>
        <w:t xml:space="preserve">Local Government Authority presenters must match the funding requested on a </w:t>
      </w:r>
      <w:r w:rsidR="00B56907" w:rsidRPr="20A9CFCD">
        <w:rPr>
          <w:lang w:val="en-AU" w:eastAsia="zh-TW"/>
        </w:rPr>
        <w:t>dollar-for-dollar</w:t>
      </w:r>
      <w:r w:rsidRPr="20A9CFCD">
        <w:rPr>
          <w:lang w:val="en-AU" w:eastAsia="zh-TW"/>
        </w:rPr>
        <w:t xml:space="preserve"> basis as their applicant’s cash contribution.</w:t>
      </w:r>
    </w:p>
    <w:p w14:paraId="2BAB7EAD" w14:textId="134AF008" w:rsidR="00025B8D" w:rsidRPr="00025B8D" w:rsidRDefault="39A8CC4A" w:rsidP="00C70082">
      <w:pPr>
        <w:pStyle w:val="ListParagraph"/>
        <w:numPr>
          <w:ilvl w:val="0"/>
          <w:numId w:val="7"/>
        </w:numPr>
        <w:spacing w:line="276" w:lineRule="auto"/>
        <w:rPr>
          <w:lang w:val="en-AU" w:eastAsia="zh-TW"/>
        </w:rPr>
      </w:pPr>
      <w:r w:rsidRPr="1C6CD63C">
        <w:rPr>
          <w:lang w:val="en-AU" w:eastAsia="zh-TW"/>
        </w:rPr>
        <w:t xml:space="preserve">Applicants are not required to be Members of Regional </w:t>
      </w:r>
      <w:r w:rsidR="00B56907" w:rsidRPr="1C6CD63C">
        <w:rPr>
          <w:lang w:val="en-AU" w:eastAsia="zh-TW"/>
        </w:rPr>
        <w:t>Arts Victoria but</w:t>
      </w:r>
      <w:r w:rsidRPr="1C6CD63C">
        <w:rPr>
          <w:lang w:val="en-AU" w:eastAsia="zh-TW"/>
        </w:rPr>
        <w:t xml:space="preserve"> must provide a certificate of incorporation and </w:t>
      </w:r>
      <w:r w:rsidR="443F839E" w:rsidRPr="1C6CD63C">
        <w:rPr>
          <w:lang w:val="en-AU" w:eastAsia="zh-TW"/>
        </w:rPr>
        <w:t>evidence of public liability</w:t>
      </w:r>
      <w:r w:rsidRPr="1C6CD63C">
        <w:rPr>
          <w:lang w:val="en-AU" w:eastAsia="zh-TW"/>
        </w:rPr>
        <w:t> insurance as part of eligibility.</w:t>
      </w:r>
      <w:r w:rsidR="00532BA0">
        <w:rPr>
          <w:lang w:val="en-AU" w:eastAsia="zh-TW"/>
        </w:rPr>
        <w:t xml:space="preserve"> If an applicant is having an auspice apply on their behalf, they must provide </w:t>
      </w:r>
      <w:r w:rsidR="00167FAC">
        <w:rPr>
          <w:lang w:val="en-AU" w:eastAsia="zh-TW"/>
        </w:rPr>
        <w:t xml:space="preserve">a </w:t>
      </w:r>
      <w:r w:rsidR="00D8221C">
        <w:rPr>
          <w:lang w:val="en-AU" w:eastAsia="zh-TW"/>
        </w:rPr>
        <w:t>Letter of Support from their Auspice Organisation.</w:t>
      </w:r>
    </w:p>
    <w:p w14:paraId="15811F7A" w14:textId="76011BB4" w:rsidR="266F64D5" w:rsidRDefault="266F64D5" w:rsidP="266F64D5">
      <w:pPr>
        <w:spacing w:line="276" w:lineRule="auto"/>
        <w:rPr>
          <w:b/>
          <w:bCs/>
          <w:lang w:val="en-AU" w:eastAsia="zh-TW"/>
        </w:rPr>
      </w:pPr>
    </w:p>
    <w:p w14:paraId="6A9A581B" w14:textId="77777777" w:rsidR="00910891" w:rsidRDefault="00910891" w:rsidP="266F64D5">
      <w:pPr>
        <w:spacing w:line="276" w:lineRule="auto"/>
        <w:rPr>
          <w:b/>
          <w:bCs/>
          <w:lang w:val="en-AU" w:eastAsia="zh-TW"/>
        </w:rPr>
      </w:pPr>
    </w:p>
    <w:p w14:paraId="59FBBCBD" w14:textId="77777777" w:rsidR="00687ABE" w:rsidRPr="00D13E7A" w:rsidRDefault="00687ABE" w:rsidP="00687ABE">
      <w:pPr>
        <w:spacing w:line="276" w:lineRule="auto"/>
        <w:rPr>
          <w:b/>
          <w:lang w:val="en-AU" w:eastAsia="zh-TW"/>
        </w:rPr>
      </w:pPr>
      <w:r w:rsidRPr="00D13E7A">
        <w:rPr>
          <w:b/>
          <w:lang w:val="en-AU" w:eastAsia="zh-TW"/>
        </w:rPr>
        <w:t>Presentations must be:</w:t>
      </w:r>
    </w:p>
    <w:p w14:paraId="7BD7448B" w14:textId="6806CC48" w:rsidR="00481045" w:rsidRPr="00D13E7A" w:rsidRDefault="00481045" w:rsidP="00481045">
      <w:pPr>
        <w:pStyle w:val="ListParagraph"/>
        <w:numPr>
          <w:ilvl w:val="0"/>
          <w:numId w:val="7"/>
        </w:numPr>
        <w:spacing w:line="276" w:lineRule="auto"/>
        <w:rPr>
          <w:lang w:val="en-AU" w:eastAsia="zh-TW"/>
        </w:rPr>
      </w:pPr>
      <w:r w:rsidRPr="7C24AC2F">
        <w:rPr>
          <w:lang w:val="en-AU" w:eastAsia="zh-TW"/>
        </w:rPr>
        <w:lastRenderedPageBreak/>
        <w:t xml:space="preserve">Presented in regional Victoria, for local audiences. </w:t>
      </w:r>
    </w:p>
    <w:p w14:paraId="5A7433A5" w14:textId="5C3ACECC" w:rsidR="00687ABE" w:rsidRPr="00D13E7A" w:rsidRDefault="50431F3B" w:rsidP="00687ABE">
      <w:pPr>
        <w:pStyle w:val="ListParagraph"/>
        <w:numPr>
          <w:ilvl w:val="0"/>
          <w:numId w:val="7"/>
        </w:numPr>
        <w:spacing w:line="276" w:lineRule="auto"/>
        <w:rPr>
          <w:lang w:val="en-AU" w:eastAsia="zh-TW"/>
        </w:rPr>
      </w:pPr>
      <w:r w:rsidRPr="7C24AC2F">
        <w:rPr>
          <w:lang w:val="en-AU" w:eastAsia="zh-TW"/>
        </w:rPr>
        <w:t xml:space="preserve">A professional </w:t>
      </w:r>
      <w:r w:rsidR="00233F8E">
        <w:rPr>
          <w:lang w:val="en-AU" w:eastAsia="zh-TW"/>
        </w:rPr>
        <w:t xml:space="preserve">live </w:t>
      </w:r>
      <w:r w:rsidRPr="7C24AC2F">
        <w:rPr>
          <w:lang w:val="en-AU" w:eastAsia="zh-TW"/>
        </w:rPr>
        <w:t xml:space="preserve">Australian show, </w:t>
      </w:r>
      <w:r w:rsidR="00B56907" w:rsidRPr="7C24AC2F">
        <w:rPr>
          <w:lang w:val="en-AU" w:eastAsia="zh-TW"/>
        </w:rPr>
        <w:t>production,</w:t>
      </w:r>
      <w:r w:rsidRPr="7C24AC2F">
        <w:rPr>
          <w:lang w:val="en-AU" w:eastAsia="zh-TW"/>
        </w:rPr>
        <w:t xml:space="preserve"> or performance from outside the local government area where </w:t>
      </w:r>
      <w:r w:rsidR="6281D2A2" w:rsidRPr="7C24AC2F">
        <w:rPr>
          <w:lang w:val="en-AU" w:eastAsia="zh-TW"/>
        </w:rPr>
        <w:t xml:space="preserve">the </w:t>
      </w:r>
      <w:r w:rsidRPr="7C24AC2F">
        <w:rPr>
          <w:lang w:val="en-AU" w:eastAsia="zh-TW"/>
        </w:rPr>
        <w:t>presentation is taking place.</w:t>
      </w:r>
      <w:r w:rsidR="00233F8E">
        <w:rPr>
          <w:lang w:val="en-AU" w:eastAsia="zh-TW"/>
        </w:rPr>
        <w:t xml:space="preserve"> </w:t>
      </w:r>
      <w:r w:rsidR="00233F8E" w:rsidRPr="7C24AC2F">
        <w:rPr>
          <w:lang w:val="en-AU" w:eastAsia="zh-TW"/>
        </w:rPr>
        <w:t>This program supports all genres of the performing arts and other live shows, including literary events</w:t>
      </w:r>
      <w:r w:rsidR="00C26122">
        <w:rPr>
          <w:lang w:val="en-AU" w:eastAsia="zh-TW"/>
        </w:rPr>
        <w:t>.</w:t>
      </w:r>
    </w:p>
    <w:p w14:paraId="36EE238C" w14:textId="77777777" w:rsidR="00687ABE" w:rsidRPr="00D13E7A" w:rsidRDefault="00687ABE" w:rsidP="00687ABE">
      <w:pPr>
        <w:pStyle w:val="ListParagraph"/>
        <w:numPr>
          <w:ilvl w:val="0"/>
          <w:numId w:val="7"/>
        </w:numPr>
        <w:spacing w:line="276" w:lineRule="auto"/>
        <w:rPr>
          <w:lang w:val="en-AU" w:eastAsia="zh-TW"/>
        </w:rPr>
      </w:pPr>
      <w:r w:rsidRPr="00D13E7A">
        <w:rPr>
          <w:lang w:val="en-AU" w:eastAsia="zh-TW"/>
        </w:rPr>
        <w:t>Ticketed, with box office income.</w:t>
      </w:r>
    </w:p>
    <w:p w14:paraId="68D68D32" w14:textId="77777777" w:rsidR="00687ABE" w:rsidRPr="00D13E7A" w:rsidRDefault="00687ABE" w:rsidP="00687ABE">
      <w:pPr>
        <w:pStyle w:val="ListParagraph"/>
        <w:numPr>
          <w:ilvl w:val="0"/>
          <w:numId w:val="7"/>
        </w:numPr>
        <w:spacing w:line="276" w:lineRule="auto"/>
        <w:rPr>
          <w:lang w:val="en-AU" w:eastAsia="zh-TW"/>
        </w:rPr>
      </w:pPr>
      <w:r w:rsidRPr="00D13E7A">
        <w:rPr>
          <w:lang w:val="en-AU" w:eastAsia="zh-TW"/>
        </w:rPr>
        <w:t>Open to the general public.</w:t>
      </w:r>
    </w:p>
    <w:p w14:paraId="2057902D" w14:textId="1600B490" w:rsidR="001507A4" w:rsidRPr="00B56907" w:rsidRDefault="00687ABE" w:rsidP="001507A4">
      <w:pPr>
        <w:pStyle w:val="ListParagraph"/>
        <w:numPr>
          <w:ilvl w:val="0"/>
          <w:numId w:val="7"/>
        </w:numPr>
        <w:spacing w:line="276" w:lineRule="auto"/>
        <w:rPr>
          <w:lang w:val="en-AU" w:eastAsia="zh-TW"/>
        </w:rPr>
      </w:pPr>
      <w:r w:rsidRPr="20A9CFCD">
        <w:rPr>
          <w:lang w:val="en-AU" w:eastAsia="zh-TW"/>
        </w:rPr>
        <w:t>A paid presentation, where the presenter pays a fee to bring the show to their community.</w:t>
      </w:r>
    </w:p>
    <w:p w14:paraId="59725BE6" w14:textId="77777777" w:rsidR="00834A7B" w:rsidRPr="00687ABE" w:rsidRDefault="00834A7B" w:rsidP="00834A7B">
      <w:pPr>
        <w:spacing w:before="120" w:after="120" w:line="276" w:lineRule="auto"/>
        <w:rPr>
          <w:b/>
          <w:lang w:val="en-AU" w:eastAsia="zh-TW"/>
        </w:rPr>
      </w:pPr>
      <w:r w:rsidRPr="00687ABE">
        <w:rPr>
          <w:b/>
          <w:lang w:val="en-AU" w:eastAsia="zh-TW"/>
        </w:rPr>
        <w:t>Funding through this program can cover costs such as:</w:t>
      </w:r>
    </w:p>
    <w:p w14:paraId="6EB2425A" w14:textId="0A33DE33" w:rsidR="00B25E1F" w:rsidRPr="00D13E7A" w:rsidRDefault="006123EF" w:rsidP="00F74911">
      <w:pPr>
        <w:pStyle w:val="ListParagraph"/>
        <w:numPr>
          <w:ilvl w:val="0"/>
          <w:numId w:val="16"/>
        </w:numPr>
        <w:spacing w:before="120" w:after="120" w:line="276" w:lineRule="auto"/>
        <w:rPr>
          <w:lang w:val="en-AU" w:eastAsia="zh-TW"/>
        </w:rPr>
      </w:pPr>
      <w:r>
        <w:rPr>
          <w:lang w:val="en-AU" w:eastAsia="zh-TW"/>
        </w:rPr>
        <w:t>P</w:t>
      </w:r>
      <w:r w:rsidR="00834A7B" w:rsidRPr="00D13E7A">
        <w:rPr>
          <w:lang w:val="en-AU" w:eastAsia="zh-TW"/>
        </w:rPr>
        <w:t>roject / production - show fee, front of house/ushers, technical support, equipment hire, venue costs</w:t>
      </w:r>
      <w:r>
        <w:rPr>
          <w:lang w:val="en-AU" w:eastAsia="zh-TW"/>
        </w:rPr>
        <w:t>.</w:t>
      </w:r>
    </w:p>
    <w:p w14:paraId="3B529F2C" w14:textId="6517C9EE" w:rsidR="00B25E1F" w:rsidRPr="00D13E7A" w:rsidRDefault="006123EF" w:rsidP="00F74911">
      <w:pPr>
        <w:pStyle w:val="ListParagraph"/>
        <w:numPr>
          <w:ilvl w:val="0"/>
          <w:numId w:val="16"/>
        </w:numPr>
        <w:spacing w:before="120" w:after="120" w:line="276" w:lineRule="auto"/>
        <w:rPr>
          <w:lang w:val="en-AU" w:eastAsia="zh-TW"/>
        </w:rPr>
      </w:pPr>
      <w:r>
        <w:rPr>
          <w:lang w:val="en-AU" w:eastAsia="zh-TW"/>
        </w:rPr>
        <w:t>M</w:t>
      </w:r>
      <w:r w:rsidR="00834A7B" w:rsidRPr="00D13E7A">
        <w:rPr>
          <w:lang w:val="en-AU" w:eastAsia="zh-TW"/>
        </w:rPr>
        <w:t>arketing and promotion - printing, distribution, advertising (print, radio, social media, other), design.</w:t>
      </w:r>
    </w:p>
    <w:p w14:paraId="1CC2E182" w14:textId="77777777" w:rsidR="00BD6C3F" w:rsidRDefault="006123EF" w:rsidP="266F64D5">
      <w:pPr>
        <w:pStyle w:val="ListParagraph"/>
        <w:numPr>
          <w:ilvl w:val="0"/>
          <w:numId w:val="16"/>
        </w:numPr>
        <w:spacing w:before="120" w:after="120" w:line="276" w:lineRule="auto"/>
        <w:rPr>
          <w:lang w:val="en-AU" w:eastAsia="zh-TW"/>
        </w:rPr>
      </w:pPr>
      <w:r>
        <w:rPr>
          <w:lang w:val="en-AU" w:eastAsia="zh-TW"/>
        </w:rPr>
        <w:t>A</w:t>
      </w:r>
      <w:r w:rsidR="00834A7B" w:rsidRPr="00D13E7A">
        <w:rPr>
          <w:lang w:val="en-AU" w:eastAsia="zh-TW"/>
        </w:rPr>
        <w:t>dministration - phone, fax, postage, insurance.</w:t>
      </w:r>
    </w:p>
    <w:p w14:paraId="134B9514" w14:textId="113E43FC" w:rsidR="0033432B" w:rsidRDefault="75731AB6" w:rsidP="266F64D5">
      <w:pPr>
        <w:pStyle w:val="ListParagraph"/>
        <w:numPr>
          <w:ilvl w:val="0"/>
          <w:numId w:val="16"/>
        </w:numPr>
        <w:spacing w:before="120" w:after="120" w:line="276" w:lineRule="auto"/>
        <w:rPr>
          <w:lang w:val="en-AU" w:eastAsia="zh-TW"/>
        </w:rPr>
      </w:pPr>
      <w:r w:rsidRPr="00BD6C3F">
        <w:rPr>
          <w:lang w:val="en-AU" w:eastAsia="zh-TW"/>
        </w:rPr>
        <w:t>The costs must be for the show(s) applied for, i.e. insurance for the specific show(s), not the entire year. Th</w:t>
      </w:r>
      <w:r w:rsidR="5F86E39B" w:rsidRPr="00BD6C3F">
        <w:rPr>
          <w:lang w:val="en-AU" w:eastAsia="zh-TW"/>
        </w:rPr>
        <w:t>e above</w:t>
      </w:r>
      <w:r w:rsidRPr="00BD6C3F">
        <w:rPr>
          <w:lang w:val="en-AU" w:eastAsia="zh-TW"/>
        </w:rPr>
        <w:t xml:space="preserve"> list provides examples of the most usual costs. It doesn't cover everything that may come up. </w:t>
      </w:r>
    </w:p>
    <w:p w14:paraId="1E7AF914" w14:textId="77777777" w:rsidR="00BD6C3F" w:rsidRDefault="00BD6C3F" w:rsidP="266F64D5">
      <w:pPr>
        <w:pStyle w:val="ListParagraph"/>
        <w:numPr>
          <w:ilvl w:val="0"/>
          <w:numId w:val="16"/>
        </w:numPr>
        <w:spacing w:before="120" w:after="120" w:line="276" w:lineRule="auto"/>
        <w:rPr>
          <w:lang w:val="en-AU" w:eastAsia="zh-TW"/>
        </w:rPr>
      </w:pPr>
    </w:p>
    <w:p w14:paraId="2B227F37" w14:textId="7471F916" w:rsidR="00CA07B1" w:rsidRPr="00000EF9" w:rsidRDefault="0929D2F3" w:rsidP="00000EF9">
      <w:pPr>
        <w:rPr>
          <w:b/>
          <w:bCs/>
          <w:lang w:val="en" w:eastAsia="zh-TW"/>
        </w:rPr>
      </w:pPr>
      <w:r w:rsidRPr="00000EF9">
        <w:rPr>
          <w:b/>
          <w:bCs/>
          <w:lang w:val="en" w:eastAsia="zh-TW"/>
        </w:rPr>
        <w:t>Examples of Supported Activities</w:t>
      </w:r>
      <w:r w:rsidR="056CD360" w:rsidRPr="00000EF9">
        <w:rPr>
          <w:b/>
          <w:bCs/>
          <w:lang w:val="en" w:eastAsia="zh-TW"/>
        </w:rPr>
        <w:t>:</w:t>
      </w:r>
    </w:p>
    <w:p w14:paraId="1F5B32A8" w14:textId="0ADCC719" w:rsidR="00CA07B1" w:rsidRPr="00ED0CED" w:rsidRDefault="0929D2F3" w:rsidP="266F64D5">
      <w:pPr>
        <w:pStyle w:val="ListParagraph"/>
        <w:numPr>
          <w:ilvl w:val="0"/>
          <w:numId w:val="3"/>
        </w:numPr>
        <w:spacing w:before="120" w:line="276" w:lineRule="auto"/>
        <w:rPr>
          <w:rFonts w:eastAsia="Franklin Gothic Book" w:cs="Franklin Gothic Book"/>
          <w:color w:val="000000" w:themeColor="text1"/>
        </w:rPr>
      </w:pPr>
      <w:r w:rsidRPr="266F64D5">
        <w:rPr>
          <w:lang w:val="en" w:eastAsia="zh-TW"/>
        </w:rPr>
        <w:t>A community presenter presenting a show that is part of a national tour at the local community hall.</w:t>
      </w:r>
    </w:p>
    <w:p w14:paraId="39A44303" w14:textId="2B9DEADB" w:rsidR="00CA07B1" w:rsidRPr="00ED0CED" w:rsidRDefault="0929D2F3" w:rsidP="266F64D5">
      <w:pPr>
        <w:pStyle w:val="ListParagraph"/>
        <w:numPr>
          <w:ilvl w:val="0"/>
          <w:numId w:val="3"/>
        </w:numPr>
        <w:spacing w:before="120" w:line="276" w:lineRule="auto"/>
        <w:rPr>
          <w:rFonts w:eastAsia="Franklin Gothic Book" w:cs="Franklin Gothic Book"/>
          <w:color w:val="000000" w:themeColor="text1"/>
        </w:rPr>
      </w:pPr>
      <w:r w:rsidRPr="20A9CFCD">
        <w:rPr>
          <w:lang w:val="en" w:eastAsia="zh-TW"/>
        </w:rPr>
        <w:t>A Local Government Authority presenting a program of live shows at halls across the shire. The program may include a variety of shows (e.g. contemporary theatre, chamber music, poetry readings and contemporary music), and may take place across several months.</w:t>
      </w:r>
    </w:p>
    <w:p w14:paraId="75CB7F39" w14:textId="00A66C6C" w:rsidR="00CA07B1" w:rsidRPr="00ED0CED" w:rsidRDefault="0BEF809C" w:rsidP="266F64D5">
      <w:pPr>
        <w:pStyle w:val="ListParagraph"/>
        <w:numPr>
          <w:ilvl w:val="0"/>
          <w:numId w:val="3"/>
        </w:numPr>
        <w:spacing w:before="120" w:line="276" w:lineRule="auto"/>
        <w:rPr>
          <w:rFonts w:eastAsia="Franklin Gothic Book" w:cs="Franklin Gothic Book"/>
          <w:color w:val="000000" w:themeColor="text1"/>
        </w:rPr>
      </w:pPr>
      <w:r w:rsidRPr="56E8172C">
        <w:rPr>
          <w:lang w:val="en" w:eastAsia="zh-TW"/>
        </w:rPr>
        <w:t>A community presenter presenting a show with support from a Local Government Authority managed venue (e.g. in-kind assistance with marketing and promotion, ticketing or technical support). This could include newer presenters receiving support from their local professionally managed performing arts centre, or a more experienced community presenter planning to present a show of greater scale or complexity than usual.</w:t>
      </w:r>
    </w:p>
    <w:p w14:paraId="617DEA1B" w14:textId="1A552B6C" w:rsidR="266F64D5" w:rsidRPr="001507A4" w:rsidRDefault="0929D2F3" w:rsidP="266F64D5">
      <w:pPr>
        <w:pStyle w:val="ListParagraph"/>
        <w:numPr>
          <w:ilvl w:val="0"/>
          <w:numId w:val="3"/>
        </w:numPr>
        <w:spacing w:before="120" w:line="276" w:lineRule="auto"/>
        <w:rPr>
          <w:rFonts w:eastAsia="Franklin Gothic Book" w:cs="Franklin Gothic Book"/>
          <w:color w:val="000000" w:themeColor="text1"/>
        </w:rPr>
      </w:pPr>
      <w:r w:rsidRPr="20A9CFCD">
        <w:rPr>
          <w:lang w:val="en" w:eastAsia="zh-TW"/>
        </w:rPr>
        <w:t>A community presenter or a Local Government Authority presenting one show, such as the headline act, as part of a local festival.</w:t>
      </w:r>
      <w:r w:rsidR="001507A4">
        <w:rPr>
          <w:lang w:val="en" w:eastAsia="zh-TW"/>
        </w:rPr>
        <w:br/>
      </w:r>
    </w:p>
    <w:p w14:paraId="1333F71A" w14:textId="2C4116DD" w:rsidR="00C9749E" w:rsidRPr="00ED0CED" w:rsidRDefault="00FE6443" w:rsidP="006D5892">
      <w:pPr>
        <w:pStyle w:val="Heading1"/>
      </w:pPr>
      <w:bookmarkStart w:id="8" w:name="_Toc143697056"/>
      <w:r>
        <w:t xml:space="preserve">Who is </w:t>
      </w:r>
      <w:r w:rsidRPr="266F64D5">
        <w:rPr>
          <w:u w:val="single"/>
        </w:rPr>
        <w:t>not</w:t>
      </w:r>
      <w:r>
        <w:t xml:space="preserve"> eligible to apply</w:t>
      </w:r>
      <w:r w:rsidR="00C9749E">
        <w:t>?</w:t>
      </w:r>
      <w:bookmarkEnd w:id="8"/>
    </w:p>
    <w:p w14:paraId="5B96DBE7" w14:textId="47E70E60" w:rsidR="00A06C4F" w:rsidRPr="00D13E7A" w:rsidRDefault="00C9749E" w:rsidP="266F64D5">
      <w:pPr>
        <w:pStyle w:val="Default"/>
        <w:spacing w:before="120" w:line="276" w:lineRule="auto"/>
        <w:rPr>
          <w:b/>
          <w:bCs/>
        </w:rPr>
      </w:pPr>
      <w:r w:rsidRPr="266F64D5">
        <w:rPr>
          <w:b/>
          <w:bCs/>
        </w:rPr>
        <w:t>Applications from</w:t>
      </w:r>
      <w:r w:rsidR="00A06C4F" w:rsidRPr="266F64D5">
        <w:rPr>
          <w:b/>
          <w:bCs/>
        </w:rPr>
        <w:t>:</w:t>
      </w:r>
      <w:r w:rsidRPr="266F64D5">
        <w:rPr>
          <w:b/>
          <w:bCs/>
        </w:rPr>
        <w:t xml:space="preserve"> </w:t>
      </w:r>
    </w:p>
    <w:p w14:paraId="54ECD49B" w14:textId="3F13A68F" w:rsidR="00B65B30" w:rsidRPr="00D13E7A" w:rsidRDefault="00B65B30" w:rsidP="7C24AC2F">
      <w:pPr>
        <w:pStyle w:val="Default"/>
        <w:numPr>
          <w:ilvl w:val="0"/>
          <w:numId w:val="5"/>
        </w:numPr>
        <w:spacing w:line="276" w:lineRule="auto"/>
        <w:rPr>
          <w:rFonts w:cstheme="minorBidi"/>
          <w:color w:val="auto"/>
        </w:rPr>
      </w:pPr>
      <w:r w:rsidRPr="7C24AC2F">
        <w:rPr>
          <w:rFonts w:cstheme="minorBidi"/>
          <w:color w:val="auto"/>
        </w:rPr>
        <w:t xml:space="preserve">Applicants outside of regional </w:t>
      </w:r>
      <w:r w:rsidR="00B56907" w:rsidRPr="7C24AC2F">
        <w:rPr>
          <w:rFonts w:cstheme="minorBidi"/>
          <w:color w:val="auto"/>
        </w:rPr>
        <w:t>Victoria</w:t>
      </w:r>
      <w:r w:rsidR="00B56907">
        <w:rPr>
          <w:rFonts w:cstheme="minorBidi"/>
          <w:color w:val="auto"/>
        </w:rPr>
        <w:t>.</w:t>
      </w:r>
      <w:r w:rsidR="00D81A92" w:rsidRPr="00D13E7A">
        <w:rPr>
          <w:rFonts w:cstheme="minorBidi"/>
          <w:color w:val="auto"/>
        </w:rPr>
        <w:t xml:space="preserve"> </w:t>
      </w:r>
    </w:p>
    <w:p w14:paraId="1CA52F3A" w14:textId="28EE0510" w:rsidR="00B65B30" w:rsidRPr="00D13E7A" w:rsidRDefault="1011DF0F" w:rsidP="56E8172C">
      <w:pPr>
        <w:pStyle w:val="Default"/>
        <w:numPr>
          <w:ilvl w:val="0"/>
          <w:numId w:val="5"/>
        </w:numPr>
        <w:spacing w:line="276" w:lineRule="auto"/>
        <w:rPr>
          <w:rFonts w:cstheme="minorBidi"/>
          <w:color w:val="auto"/>
        </w:rPr>
      </w:pPr>
      <w:r w:rsidRPr="56E8172C">
        <w:rPr>
          <w:rFonts w:cstheme="minorBidi"/>
          <w:color w:val="auto"/>
        </w:rPr>
        <w:t>A for-</w:t>
      </w:r>
      <w:r w:rsidR="7A722C04" w:rsidRPr="56E8172C">
        <w:rPr>
          <w:rFonts w:cstheme="minorBidi"/>
          <w:color w:val="auto"/>
        </w:rPr>
        <w:t>profit company</w:t>
      </w:r>
      <w:r w:rsidR="5FF7F346" w:rsidRPr="56E8172C">
        <w:rPr>
          <w:rFonts w:cstheme="minorBidi"/>
          <w:color w:val="auto"/>
        </w:rPr>
        <w:t>;</w:t>
      </w:r>
      <w:r w:rsidR="0259A539" w:rsidRPr="56E8172C">
        <w:rPr>
          <w:rFonts w:cstheme="minorBidi"/>
          <w:color w:val="auto"/>
        </w:rPr>
        <w:t xml:space="preserve"> or</w:t>
      </w:r>
    </w:p>
    <w:p w14:paraId="4E3AE164" w14:textId="0F331DF1" w:rsidR="0082152F" w:rsidRPr="00D13E7A" w:rsidRDefault="5FF7F346" w:rsidP="7C24AC2F">
      <w:pPr>
        <w:pStyle w:val="Default"/>
        <w:numPr>
          <w:ilvl w:val="0"/>
          <w:numId w:val="5"/>
        </w:numPr>
        <w:spacing w:line="276" w:lineRule="auto"/>
        <w:rPr>
          <w:rFonts w:cstheme="minorBidi"/>
          <w:color w:val="auto"/>
          <w:lang w:val="en" w:eastAsia="en-AU"/>
        </w:rPr>
      </w:pPr>
      <w:r w:rsidRPr="20A9CFCD">
        <w:rPr>
          <w:rFonts w:cstheme="minorBidi"/>
          <w:color w:val="auto"/>
        </w:rPr>
        <w:t xml:space="preserve">Applicants who receive </w:t>
      </w:r>
      <w:r w:rsidRPr="20A9CFCD">
        <w:rPr>
          <w:color w:val="auto"/>
          <w:lang w:val="en" w:eastAsia="en-AU"/>
        </w:rPr>
        <w:t>organisational or multi-year funding through Creative Victoria.</w:t>
      </w:r>
    </w:p>
    <w:p w14:paraId="3211426A" w14:textId="326DD1D6" w:rsidR="00934EF0" w:rsidRDefault="00934EF0" w:rsidP="68532A8B">
      <w:pPr>
        <w:pStyle w:val="Default"/>
        <w:numPr>
          <w:ilvl w:val="0"/>
          <w:numId w:val="5"/>
        </w:numPr>
        <w:spacing w:line="276" w:lineRule="auto"/>
        <w:rPr>
          <w:color w:val="auto"/>
          <w:lang w:val="en-US" w:eastAsia="en-AU"/>
        </w:rPr>
      </w:pPr>
      <w:r w:rsidRPr="68532A8B">
        <w:rPr>
          <w:lang w:val="en-US" w:eastAsia="en-AU"/>
        </w:rPr>
        <w:t>Applicants who have not satisfactorily acquitted a previous grant, including individuals who have been principal in an organisation that has not acquitted a previous grant.</w:t>
      </w:r>
    </w:p>
    <w:p w14:paraId="03A797F5" w14:textId="77566426" w:rsidR="266F64D5" w:rsidRDefault="266F64D5" w:rsidP="266F64D5">
      <w:pPr>
        <w:pStyle w:val="Default"/>
        <w:spacing w:line="276" w:lineRule="auto"/>
        <w:rPr>
          <w:color w:val="auto"/>
          <w:lang w:val="en" w:eastAsia="en-AU"/>
        </w:rPr>
      </w:pPr>
    </w:p>
    <w:p w14:paraId="17CB41C4" w14:textId="614C5103" w:rsidR="12A169B5" w:rsidRDefault="12A169B5" w:rsidP="266F64D5">
      <w:pPr>
        <w:pStyle w:val="Default"/>
        <w:spacing w:line="276" w:lineRule="auto"/>
        <w:rPr>
          <w:b/>
          <w:bCs/>
          <w:lang w:val="en-GB"/>
        </w:rPr>
      </w:pPr>
      <w:r w:rsidRPr="266F64D5">
        <w:rPr>
          <w:b/>
          <w:bCs/>
          <w:lang w:val="en-GB"/>
        </w:rPr>
        <w:t>What will not be funded</w:t>
      </w:r>
      <w:r w:rsidR="4F5417B6" w:rsidRPr="266F64D5">
        <w:rPr>
          <w:b/>
          <w:bCs/>
          <w:lang w:val="en-GB"/>
        </w:rPr>
        <w:t>:</w:t>
      </w:r>
    </w:p>
    <w:p w14:paraId="69751ED8" w14:textId="7E2626C0" w:rsidR="12A169B5" w:rsidRDefault="22664AD5" w:rsidP="56E8172C">
      <w:pPr>
        <w:pStyle w:val="Default"/>
        <w:numPr>
          <w:ilvl w:val="0"/>
          <w:numId w:val="3"/>
        </w:numPr>
        <w:spacing w:line="276" w:lineRule="auto"/>
        <w:rPr>
          <w:rFonts w:cstheme="minorBidi"/>
          <w:color w:val="auto"/>
          <w:lang w:val="en"/>
        </w:rPr>
      </w:pPr>
      <w:r w:rsidRPr="56E8172C">
        <w:rPr>
          <w:rFonts w:cstheme="minorBidi"/>
          <w:color w:val="auto"/>
          <w:lang w:val="en"/>
        </w:rPr>
        <w:t>Shows where the presenter does not pay a fee to bring the show to their community.</w:t>
      </w:r>
    </w:p>
    <w:p w14:paraId="2C18D977" w14:textId="22717023" w:rsidR="77B6FB41" w:rsidRDefault="77B6FB41" w:rsidP="7C24AC2F">
      <w:pPr>
        <w:pStyle w:val="Default"/>
        <w:numPr>
          <w:ilvl w:val="0"/>
          <w:numId w:val="3"/>
        </w:numPr>
        <w:spacing w:line="276" w:lineRule="auto"/>
        <w:rPr>
          <w:rFonts w:cstheme="minorBidi"/>
          <w:color w:val="auto"/>
          <w:lang w:val="en"/>
        </w:rPr>
      </w:pPr>
      <w:r w:rsidRPr="20A9CFCD">
        <w:rPr>
          <w:rFonts w:cstheme="minorBidi"/>
          <w:color w:val="auto"/>
          <w:lang w:val="en"/>
        </w:rPr>
        <w:t>A show from within the same local government area where it is taking place.</w:t>
      </w:r>
    </w:p>
    <w:p w14:paraId="08C0BDDA" w14:textId="1FEBF748"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t>The costs associated with the creative development of a new show.</w:t>
      </w:r>
    </w:p>
    <w:p w14:paraId="6D0DE40E" w14:textId="6DC587D4"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t xml:space="preserve">Presentation of free </w:t>
      </w:r>
      <w:r w:rsidR="00B56907" w:rsidRPr="266F64D5">
        <w:rPr>
          <w:rFonts w:cstheme="minorBidi"/>
          <w:color w:val="auto"/>
          <w:lang w:val="en"/>
        </w:rPr>
        <w:t>shows or</w:t>
      </w:r>
      <w:r w:rsidRPr="266F64D5">
        <w:rPr>
          <w:rFonts w:cstheme="minorBidi"/>
          <w:color w:val="auto"/>
          <w:lang w:val="en"/>
        </w:rPr>
        <w:t xml:space="preserve"> shows that do not have box office income.</w:t>
      </w:r>
    </w:p>
    <w:p w14:paraId="4828378A" w14:textId="45BC61EE"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t>Shows that are not open to the general public.</w:t>
      </w:r>
    </w:p>
    <w:p w14:paraId="450D3FC8" w14:textId="408DF2D0"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t>More than one show in the program of a regional festival.</w:t>
      </w:r>
    </w:p>
    <w:p w14:paraId="28012252" w14:textId="7F45ED61"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t>Presentations or any costs that fall outside the eligible funding timeframe, including all retrospective costs.</w:t>
      </w:r>
    </w:p>
    <w:p w14:paraId="73094D0C" w14:textId="0F9E5481"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t>Applications that do not demonstrate benefit and relevance to the local community.</w:t>
      </w:r>
    </w:p>
    <w:p w14:paraId="32B6004D" w14:textId="59772803" w:rsidR="12A169B5" w:rsidRDefault="12A169B5" w:rsidP="7C24AC2F">
      <w:pPr>
        <w:pStyle w:val="Default"/>
        <w:numPr>
          <w:ilvl w:val="0"/>
          <w:numId w:val="3"/>
        </w:numPr>
        <w:spacing w:line="276" w:lineRule="auto"/>
        <w:rPr>
          <w:rFonts w:asciiTheme="minorHAnsi" w:eastAsiaTheme="minorEastAsia" w:hAnsiTheme="minorHAnsi" w:cstheme="minorBidi"/>
          <w:color w:val="auto"/>
        </w:rPr>
      </w:pPr>
      <w:r w:rsidRPr="20A9CFCD">
        <w:rPr>
          <w:rFonts w:cstheme="minorBidi"/>
          <w:color w:val="auto"/>
          <w:lang w:val="en"/>
        </w:rPr>
        <w:t>Capital purchases or recurrent administrative, infrastructure and other organisational costs not directly associated with the show.</w:t>
      </w:r>
    </w:p>
    <w:p w14:paraId="028B8D2E" w14:textId="4FB53E7E"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t>Applications that do not demonstrate the required level of financial support from the presenter.</w:t>
      </w:r>
    </w:p>
    <w:p w14:paraId="2D8A1EB2" w14:textId="2BA76DDC" w:rsidR="12A169B5" w:rsidRPr="00110A0F" w:rsidRDefault="12A169B5" w:rsidP="7C24AC2F">
      <w:pPr>
        <w:pStyle w:val="Default"/>
        <w:numPr>
          <w:ilvl w:val="0"/>
          <w:numId w:val="3"/>
        </w:numPr>
        <w:spacing w:line="276" w:lineRule="auto"/>
        <w:rPr>
          <w:rFonts w:asciiTheme="minorHAnsi" w:eastAsiaTheme="minorEastAsia" w:hAnsiTheme="minorHAnsi" w:cstheme="minorBidi"/>
          <w:color w:val="auto"/>
        </w:rPr>
      </w:pPr>
      <w:r w:rsidRPr="7C24AC2F">
        <w:rPr>
          <w:rFonts w:cstheme="minorBidi"/>
          <w:color w:val="auto"/>
          <w:lang w:val="en"/>
        </w:rPr>
        <w:t xml:space="preserve">Applications from the producer, creator, manager or tour coordinator of the show. These applications should instead be directed to </w:t>
      </w:r>
      <w:hyperlink r:id="rId22" w:history="1">
        <w:r w:rsidRPr="7C24AC2F">
          <w:rPr>
            <w:rStyle w:val="Hyperlink"/>
            <w:rFonts w:cstheme="minorBidi"/>
            <w:lang w:val="en"/>
          </w:rPr>
          <w:t>Creative Victoria's</w:t>
        </w:r>
      </w:hyperlink>
      <w:r w:rsidRPr="7C24AC2F">
        <w:rPr>
          <w:rFonts w:cstheme="minorBidi"/>
          <w:color w:val="auto"/>
          <w:lang w:val="en"/>
        </w:rPr>
        <w:t xml:space="preserve"> </w:t>
      </w:r>
      <w:r w:rsidR="2ED3ECAA" w:rsidRPr="7C24AC2F">
        <w:rPr>
          <w:rFonts w:eastAsia="Franklin Gothic Book"/>
          <w:lang w:val="en"/>
        </w:rPr>
        <w:t xml:space="preserve">VicArts Grants, Music Works </w:t>
      </w:r>
      <w:r w:rsidR="2ED3ECAA" w:rsidRPr="7C24AC2F">
        <w:rPr>
          <w:rFonts w:eastAsia="Franklin Gothic Book"/>
          <w:color w:val="201547"/>
          <w:lang w:val="en"/>
        </w:rPr>
        <w:t>or</w:t>
      </w:r>
      <w:r w:rsidR="2ED3ECAA" w:rsidRPr="7C24AC2F">
        <w:rPr>
          <w:rFonts w:eastAsia="Franklin Gothic Book"/>
          <w:lang w:val="en"/>
        </w:rPr>
        <w:t xml:space="preserve"> Touring Victoria</w:t>
      </w:r>
      <w:r w:rsidRPr="7C24AC2F">
        <w:rPr>
          <w:rFonts w:cstheme="minorBidi"/>
          <w:color w:val="auto"/>
          <w:lang w:val="en"/>
        </w:rPr>
        <w:t xml:space="preserve"> programs as best suits the proposed activity. Contact program staff to ensure you are applying to the most appropriate funding program.</w:t>
      </w:r>
    </w:p>
    <w:p w14:paraId="00F0BE81" w14:textId="77777777" w:rsidR="00110A0F" w:rsidRDefault="00110A0F" w:rsidP="00110A0F">
      <w:pPr>
        <w:pStyle w:val="Default"/>
        <w:spacing w:line="276" w:lineRule="auto"/>
        <w:ind w:left="720"/>
        <w:rPr>
          <w:rFonts w:asciiTheme="minorHAnsi" w:eastAsiaTheme="minorEastAsia" w:hAnsiTheme="minorHAnsi" w:cstheme="minorBidi"/>
          <w:color w:val="auto"/>
        </w:rPr>
      </w:pPr>
    </w:p>
    <w:p w14:paraId="7149D9A5" w14:textId="7B7F209B" w:rsidR="00D521FA" w:rsidRPr="00ED0CED" w:rsidRDefault="00D521FA" w:rsidP="20A9CFCD">
      <w:pPr>
        <w:pStyle w:val="Heading1"/>
        <w:rPr>
          <w:i/>
          <w:iCs/>
        </w:rPr>
      </w:pPr>
      <w:bookmarkStart w:id="9" w:name="_Toc143697057"/>
      <w:r>
        <w:t>Timeline</w:t>
      </w:r>
      <w:r w:rsidR="006A2C3C">
        <w:t>s</w:t>
      </w:r>
      <w:bookmarkEnd w:id="9"/>
    </w:p>
    <w:p w14:paraId="70DA1888" w14:textId="4584A062" w:rsidR="005E1704" w:rsidRPr="002D4F3D" w:rsidRDefault="005E1704" w:rsidP="7C1D1660">
      <w:pPr>
        <w:spacing w:before="120"/>
        <w:rPr>
          <w:rFonts w:eastAsia="Times New Roman" w:cstheme="minorBidi"/>
          <w:lang w:eastAsia="en-AU"/>
        </w:rPr>
      </w:pPr>
      <w:r w:rsidRPr="7C1D1660">
        <w:rPr>
          <w:rFonts w:eastAsia="Times New Roman" w:cstheme="minorBidi"/>
          <w:b/>
          <w:bCs/>
          <w:lang w:eastAsia="en-AU"/>
        </w:rPr>
        <w:t>Round Opens:</w:t>
      </w:r>
      <w:r w:rsidRPr="7C1D1660">
        <w:rPr>
          <w:rFonts w:eastAsia="Times New Roman" w:cstheme="minorBidi"/>
          <w:lang w:eastAsia="en-AU"/>
        </w:rPr>
        <w:t xml:space="preserve"> </w:t>
      </w:r>
      <w:r w:rsidR="00E409B0" w:rsidRPr="7C1D1660">
        <w:rPr>
          <w:rFonts w:eastAsia="Times New Roman" w:cstheme="minorBidi"/>
          <w:lang w:eastAsia="en-AU"/>
        </w:rPr>
        <w:t>9am</w:t>
      </w:r>
      <w:r w:rsidR="0057297B" w:rsidRPr="7C1D1660">
        <w:rPr>
          <w:rFonts w:eastAsia="Times New Roman" w:cstheme="minorBidi"/>
          <w:lang w:eastAsia="en-AU"/>
        </w:rPr>
        <w:t>,</w:t>
      </w:r>
      <w:r w:rsidR="00F65560" w:rsidRPr="7C1D1660">
        <w:rPr>
          <w:rFonts w:eastAsia="Times New Roman" w:cstheme="minorBidi"/>
          <w:lang w:eastAsia="en-AU"/>
        </w:rPr>
        <w:t xml:space="preserve"> </w:t>
      </w:r>
      <w:r w:rsidR="002D4F3D" w:rsidRPr="7C1D1660">
        <w:rPr>
          <w:rFonts w:eastAsia="Times New Roman" w:cstheme="minorBidi"/>
          <w:lang w:eastAsia="en-AU"/>
        </w:rPr>
        <w:t>Wednesday 1</w:t>
      </w:r>
      <w:r w:rsidR="52E7C022" w:rsidRPr="7C1D1660">
        <w:rPr>
          <w:rFonts w:eastAsia="Times New Roman" w:cstheme="minorBidi"/>
          <w:lang w:eastAsia="en-AU"/>
        </w:rPr>
        <w:t>1</w:t>
      </w:r>
      <w:r w:rsidR="01FEE714" w:rsidRPr="7C1D1660">
        <w:rPr>
          <w:rFonts w:eastAsia="Times New Roman" w:cstheme="minorBidi"/>
          <w:lang w:eastAsia="en-AU"/>
        </w:rPr>
        <w:t>th</w:t>
      </w:r>
      <w:r w:rsidR="002D4F3D" w:rsidRPr="7C1D1660">
        <w:rPr>
          <w:rFonts w:eastAsia="Times New Roman" w:cstheme="minorBidi"/>
          <w:lang w:eastAsia="en-AU"/>
        </w:rPr>
        <w:t xml:space="preserve"> September</w:t>
      </w:r>
      <w:r w:rsidRPr="7C1D1660">
        <w:rPr>
          <w:rFonts w:eastAsia="Times New Roman" w:cstheme="minorBidi"/>
          <w:lang w:eastAsia="en-AU"/>
        </w:rPr>
        <w:t xml:space="preserve"> </w:t>
      </w:r>
      <w:r w:rsidR="002D4F3D" w:rsidRPr="7C1D1660">
        <w:rPr>
          <w:rFonts w:eastAsia="Times New Roman" w:cstheme="minorBidi"/>
          <w:lang w:eastAsia="en-AU"/>
        </w:rPr>
        <w:t>202</w:t>
      </w:r>
      <w:r w:rsidR="6D3A203D" w:rsidRPr="7C1D1660">
        <w:rPr>
          <w:rFonts w:eastAsia="Times New Roman" w:cstheme="minorBidi"/>
          <w:lang w:eastAsia="en-AU"/>
        </w:rPr>
        <w:t>4</w:t>
      </w:r>
      <w:r w:rsidR="002D4F3D" w:rsidRPr="7C1D1660">
        <w:rPr>
          <w:rFonts w:eastAsia="Times New Roman" w:cstheme="minorBidi"/>
          <w:lang w:eastAsia="en-AU"/>
        </w:rPr>
        <w:t xml:space="preserve"> </w:t>
      </w:r>
      <w:r w:rsidRPr="7C1D1660">
        <w:rPr>
          <w:rFonts w:eastAsia="Times New Roman" w:cstheme="minorBidi"/>
          <w:lang w:eastAsia="en-AU"/>
        </w:rPr>
        <w:t>via Regional Arts Victoria’s SmartyGrants portal</w:t>
      </w:r>
    </w:p>
    <w:p w14:paraId="12DA264C" w14:textId="77777777" w:rsidR="005E1704" w:rsidRPr="002D4F3D" w:rsidRDefault="005E1704" w:rsidP="005E1704">
      <w:pPr>
        <w:rPr>
          <w:rFonts w:eastAsia="Times New Roman" w:cstheme="minorHAnsi"/>
          <w:lang w:eastAsia="en-AU"/>
        </w:rPr>
      </w:pPr>
    </w:p>
    <w:p w14:paraId="79EC19E8" w14:textId="4E17B2C9" w:rsidR="005E1704" w:rsidRPr="002D4F3D" w:rsidRDefault="7F6CD59E" w:rsidP="7C1D1660">
      <w:pPr>
        <w:rPr>
          <w:rFonts w:eastAsia="Times New Roman" w:cstheme="minorBidi"/>
          <w:lang w:eastAsia="en-AU"/>
        </w:rPr>
      </w:pPr>
      <w:r w:rsidRPr="7C1D1660">
        <w:rPr>
          <w:rFonts w:eastAsia="Times New Roman" w:cstheme="minorBidi"/>
          <w:b/>
          <w:bCs/>
          <w:lang w:eastAsia="en-AU"/>
        </w:rPr>
        <w:t>Round Closes:</w:t>
      </w:r>
      <w:r w:rsidRPr="7C1D1660">
        <w:rPr>
          <w:rFonts w:eastAsia="Times New Roman" w:cstheme="minorBidi"/>
          <w:lang w:eastAsia="en-AU"/>
        </w:rPr>
        <w:t xml:space="preserve"> </w:t>
      </w:r>
      <w:r w:rsidR="00473ACA" w:rsidRPr="7C1D1660">
        <w:rPr>
          <w:rFonts w:eastAsia="Times New Roman" w:cstheme="minorBidi"/>
          <w:lang w:eastAsia="en-AU"/>
        </w:rPr>
        <w:t>5</w:t>
      </w:r>
      <w:r w:rsidRPr="7C1D1660">
        <w:rPr>
          <w:rFonts w:eastAsia="Times New Roman" w:cstheme="minorBidi"/>
          <w:lang w:eastAsia="en-AU"/>
        </w:rPr>
        <w:t>pm</w:t>
      </w:r>
      <w:r w:rsidR="0057297B" w:rsidRPr="7C1D1660">
        <w:rPr>
          <w:rFonts w:eastAsia="Times New Roman" w:cstheme="minorBidi"/>
          <w:lang w:eastAsia="en-AU"/>
        </w:rPr>
        <w:t>,</w:t>
      </w:r>
      <w:r w:rsidRPr="7C1D1660">
        <w:rPr>
          <w:rFonts w:eastAsia="Times New Roman" w:cstheme="minorBidi"/>
          <w:lang w:eastAsia="en-AU"/>
        </w:rPr>
        <w:t xml:space="preserve"> </w:t>
      </w:r>
      <w:r w:rsidR="0078375E" w:rsidRPr="7C1D1660">
        <w:rPr>
          <w:rFonts w:eastAsia="Times New Roman" w:cstheme="minorBidi"/>
          <w:lang w:eastAsia="en-AU"/>
        </w:rPr>
        <w:t xml:space="preserve">Monday </w:t>
      </w:r>
      <w:r w:rsidR="40B8BBD1" w:rsidRPr="7C1D1660">
        <w:rPr>
          <w:rFonts w:eastAsia="Times New Roman" w:cstheme="minorBidi"/>
          <w:lang w:eastAsia="en-AU"/>
        </w:rPr>
        <w:t>2</w:t>
      </w:r>
      <w:r w:rsidR="00BD2B2A">
        <w:rPr>
          <w:rFonts w:eastAsia="Times New Roman" w:cstheme="minorBidi"/>
          <w:lang w:eastAsia="en-AU"/>
        </w:rPr>
        <w:t>3rd</w:t>
      </w:r>
      <w:r w:rsidR="0068758E" w:rsidRPr="7C1D1660">
        <w:rPr>
          <w:rFonts w:eastAsia="Times New Roman" w:cstheme="minorBidi"/>
          <w:lang w:eastAsia="en-AU"/>
        </w:rPr>
        <w:t xml:space="preserve"> October</w:t>
      </w:r>
      <w:r w:rsidR="00473ACA" w:rsidRPr="7C1D1660">
        <w:rPr>
          <w:rFonts w:eastAsia="Times New Roman" w:cstheme="minorBidi"/>
          <w:lang w:eastAsia="en-AU"/>
        </w:rPr>
        <w:t xml:space="preserve"> 202</w:t>
      </w:r>
      <w:r w:rsidR="34FEEE70" w:rsidRPr="7C1D1660">
        <w:rPr>
          <w:rFonts w:eastAsia="Times New Roman" w:cstheme="minorBidi"/>
          <w:lang w:eastAsia="en-AU"/>
        </w:rPr>
        <w:t>4</w:t>
      </w:r>
      <w:r w:rsidRPr="7C1D1660">
        <w:rPr>
          <w:rFonts w:eastAsia="Times New Roman" w:cstheme="minorBidi"/>
          <w:lang w:eastAsia="en-AU"/>
        </w:rPr>
        <w:t xml:space="preserve"> for shows taking place </w:t>
      </w:r>
      <w:r w:rsidR="6FD6727A" w:rsidRPr="7C1D1660">
        <w:rPr>
          <w:rFonts w:eastAsia="Times New Roman" w:cstheme="minorBidi"/>
          <w:lang w:eastAsia="en-AU"/>
        </w:rPr>
        <w:t xml:space="preserve">from </w:t>
      </w:r>
      <w:r w:rsidR="002D4F3D" w:rsidRPr="7C1D1660">
        <w:rPr>
          <w:rFonts w:eastAsia="Times New Roman" w:cstheme="minorBidi"/>
          <w:lang w:eastAsia="en-AU"/>
        </w:rPr>
        <w:t>1 March 202</w:t>
      </w:r>
      <w:r w:rsidR="12D22F73" w:rsidRPr="7C1D1660">
        <w:rPr>
          <w:rFonts w:eastAsia="Times New Roman" w:cstheme="minorBidi"/>
          <w:lang w:eastAsia="en-AU"/>
        </w:rPr>
        <w:t>5</w:t>
      </w:r>
      <w:r w:rsidR="6FD6727A" w:rsidRPr="7C1D1660">
        <w:rPr>
          <w:rFonts w:eastAsia="Times New Roman" w:cstheme="minorBidi"/>
          <w:lang w:eastAsia="en-AU"/>
        </w:rPr>
        <w:t>.</w:t>
      </w:r>
    </w:p>
    <w:p w14:paraId="55FBF27F" w14:textId="77777777" w:rsidR="005E1704" w:rsidRPr="002D4F3D" w:rsidRDefault="005E1704" w:rsidP="005E1704">
      <w:pPr>
        <w:rPr>
          <w:rFonts w:eastAsia="Times New Roman" w:cstheme="minorHAnsi"/>
          <w:lang w:eastAsia="en-AU"/>
        </w:rPr>
      </w:pPr>
    </w:p>
    <w:p w14:paraId="3F9D5BDE" w14:textId="77CBE69C" w:rsidR="005E1704" w:rsidRPr="002D4F3D" w:rsidRDefault="00AD29B1" w:rsidP="7C1D1660">
      <w:pPr>
        <w:rPr>
          <w:rFonts w:eastAsia="Times New Roman" w:cstheme="minorBidi"/>
          <w:lang w:eastAsia="en-AU"/>
        </w:rPr>
      </w:pPr>
      <w:r w:rsidRPr="7C1D1660">
        <w:rPr>
          <w:rFonts w:eastAsia="Times New Roman" w:cstheme="minorBidi"/>
          <w:lang w:eastAsia="en-AU"/>
        </w:rPr>
        <w:t xml:space="preserve">Applicants will be advised of outcomes </w:t>
      </w:r>
      <w:r w:rsidR="0078375E" w:rsidRPr="7C1D1660">
        <w:rPr>
          <w:rFonts w:eastAsia="Times New Roman" w:cstheme="minorBidi"/>
          <w:lang w:eastAsia="en-AU"/>
        </w:rPr>
        <w:t xml:space="preserve">from </w:t>
      </w:r>
      <w:r w:rsidR="002D4F3D" w:rsidRPr="7C1D1660">
        <w:rPr>
          <w:rFonts w:eastAsia="Times New Roman" w:cstheme="minorBidi"/>
          <w:lang w:eastAsia="en-AU"/>
        </w:rPr>
        <w:t xml:space="preserve">end of </w:t>
      </w:r>
      <w:r w:rsidR="00BD2B2A">
        <w:rPr>
          <w:rFonts w:eastAsia="Times New Roman" w:cstheme="minorBidi"/>
          <w:lang w:eastAsia="en-AU"/>
        </w:rPr>
        <w:t>November</w:t>
      </w:r>
      <w:r w:rsidR="002D4F3D" w:rsidRPr="7C1D1660">
        <w:rPr>
          <w:rFonts w:eastAsia="Times New Roman" w:cstheme="minorBidi"/>
          <w:lang w:eastAsia="en-AU"/>
        </w:rPr>
        <w:t xml:space="preserve"> 202</w:t>
      </w:r>
      <w:r w:rsidR="00BD2B2A">
        <w:rPr>
          <w:rFonts w:eastAsia="Times New Roman" w:cstheme="minorBidi"/>
          <w:lang w:eastAsia="en-AU"/>
        </w:rPr>
        <w:t>4</w:t>
      </w:r>
    </w:p>
    <w:p w14:paraId="031BD026" w14:textId="38BE28C6" w:rsidR="0057297B" w:rsidRPr="00D13E7A" w:rsidRDefault="00C80E93" w:rsidP="7C1D1660">
      <w:pPr>
        <w:rPr>
          <w:rFonts w:eastAsia="Times New Roman" w:cstheme="minorBidi"/>
          <w:color w:val="000000" w:themeColor="text1"/>
          <w:lang w:eastAsia="en-AU"/>
        </w:rPr>
      </w:pPr>
      <w:r>
        <w:br/>
      </w:r>
      <w:r w:rsidR="656C002B" w:rsidRPr="7C1D1660">
        <w:rPr>
          <w:b/>
          <w:bCs/>
          <w:lang w:val="en-AU"/>
        </w:rPr>
        <w:t>Project dates:</w:t>
      </w:r>
      <w:r w:rsidR="656C002B" w:rsidRPr="7C1D1660">
        <w:rPr>
          <w:lang w:val="en-AU"/>
        </w:rPr>
        <w:t xml:space="preserve"> </w:t>
      </w:r>
      <w:r w:rsidR="002D4F3D" w:rsidRPr="7C1D1660">
        <w:rPr>
          <w:lang w:val="en-AU"/>
        </w:rPr>
        <w:t>Presentations</w:t>
      </w:r>
      <w:r w:rsidR="1FEE00C4" w:rsidRPr="7C1D1660">
        <w:rPr>
          <w:rFonts w:eastAsia="Times New Roman" w:cstheme="minorBidi"/>
          <w:color w:val="000000" w:themeColor="text1"/>
          <w:lang w:eastAsia="en-AU"/>
        </w:rPr>
        <w:t xml:space="preserve"> taking place between </w:t>
      </w:r>
      <w:r w:rsidR="5543817D" w:rsidRPr="7C1D1660">
        <w:rPr>
          <w:rFonts w:eastAsia="Times New Roman" w:cstheme="minorBidi"/>
          <w:color w:val="000000" w:themeColor="text1"/>
          <w:lang w:eastAsia="en-AU"/>
        </w:rPr>
        <w:t xml:space="preserve">1 </w:t>
      </w:r>
      <w:r w:rsidR="002D4F3D" w:rsidRPr="7C1D1660">
        <w:rPr>
          <w:rFonts w:eastAsia="Times New Roman" w:cstheme="minorBidi"/>
          <w:color w:val="000000" w:themeColor="text1"/>
          <w:lang w:eastAsia="en-AU"/>
        </w:rPr>
        <w:t>March</w:t>
      </w:r>
      <w:r w:rsidR="5543817D" w:rsidRPr="7C1D1660">
        <w:rPr>
          <w:rFonts w:eastAsia="Times New Roman" w:cstheme="minorBidi"/>
          <w:color w:val="000000" w:themeColor="text1"/>
          <w:lang w:eastAsia="en-AU"/>
        </w:rPr>
        <w:t xml:space="preserve"> to</w:t>
      </w:r>
      <w:r w:rsidR="1FEE00C4" w:rsidRPr="7C1D1660">
        <w:rPr>
          <w:rFonts w:eastAsia="Times New Roman" w:cstheme="minorBidi"/>
          <w:color w:val="000000" w:themeColor="text1"/>
          <w:lang w:eastAsia="en-AU"/>
        </w:rPr>
        <w:t xml:space="preserve"> 31 December 202</w:t>
      </w:r>
      <w:r w:rsidR="422826EA" w:rsidRPr="7C1D1660">
        <w:rPr>
          <w:rFonts w:eastAsia="Times New Roman" w:cstheme="minorBidi"/>
          <w:color w:val="000000" w:themeColor="text1"/>
          <w:lang w:eastAsia="en-AU"/>
        </w:rPr>
        <w:t>5</w:t>
      </w:r>
      <w:r w:rsidR="5543817D" w:rsidRPr="7C1D1660">
        <w:rPr>
          <w:rFonts w:eastAsia="Times New Roman" w:cstheme="minorBidi"/>
          <w:color w:val="000000" w:themeColor="text1"/>
          <w:lang w:eastAsia="en-AU"/>
        </w:rPr>
        <w:t>.</w:t>
      </w:r>
    </w:p>
    <w:p w14:paraId="52ECFBBD" w14:textId="77777777" w:rsidR="007F120B" w:rsidRPr="00D13E7A" w:rsidRDefault="007F120B" w:rsidP="00D521FA">
      <w:pPr>
        <w:spacing w:line="276" w:lineRule="auto"/>
        <w:rPr>
          <w:lang w:val="en-AU"/>
        </w:rPr>
      </w:pPr>
    </w:p>
    <w:p w14:paraId="5C6F40C1" w14:textId="77777777" w:rsidR="00D521FA" w:rsidRPr="002D4F3D" w:rsidRDefault="00D521FA" w:rsidP="00D521FA">
      <w:pPr>
        <w:spacing w:line="276" w:lineRule="auto"/>
        <w:jc w:val="center"/>
        <w:rPr>
          <w:b/>
          <w:lang w:val="en-AU"/>
        </w:rPr>
      </w:pPr>
      <w:r w:rsidRPr="002D4F3D">
        <w:rPr>
          <w:b/>
          <w:lang w:val="en-AU"/>
        </w:rPr>
        <w:t>Summary Timeline</w:t>
      </w:r>
    </w:p>
    <w:tbl>
      <w:tblPr>
        <w:tblStyle w:val="TableGrid"/>
        <w:tblW w:w="10768" w:type="dxa"/>
        <w:jc w:val="center"/>
        <w:tblLook w:val="04A0" w:firstRow="1" w:lastRow="0" w:firstColumn="1" w:lastColumn="0" w:noHBand="0" w:noVBand="1"/>
      </w:tblPr>
      <w:tblGrid>
        <w:gridCol w:w="1980"/>
        <w:gridCol w:w="2551"/>
        <w:gridCol w:w="1701"/>
        <w:gridCol w:w="1843"/>
        <w:gridCol w:w="2693"/>
      </w:tblGrid>
      <w:tr w:rsidR="00A12A18" w:rsidRPr="00D13E7A" w14:paraId="458B9BF3" w14:textId="77777777" w:rsidTr="7C1D1660">
        <w:trPr>
          <w:trHeight w:val="416"/>
          <w:jc w:val="center"/>
        </w:trPr>
        <w:tc>
          <w:tcPr>
            <w:tcW w:w="1980" w:type="dxa"/>
            <w:shd w:val="clear" w:color="auto" w:fill="FFED01"/>
          </w:tcPr>
          <w:p w14:paraId="3314055B" w14:textId="11E7B0BB" w:rsidR="00A12A18" w:rsidRPr="00D13E7A" w:rsidRDefault="00A12A18" w:rsidP="0033432B">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GRANT TYPE</w:t>
            </w:r>
          </w:p>
        </w:tc>
        <w:tc>
          <w:tcPr>
            <w:tcW w:w="2551" w:type="dxa"/>
            <w:shd w:val="clear" w:color="auto" w:fill="FFED01"/>
          </w:tcPr>
          <w:p w14:paraId="610D898D" w14:textId="41899A3E" w:rsidR="00A12A18" w:rsidRPr="00D13E7A" w:rsidRDefault="00A12A18" w:rsidP="0033432B">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MAXIMUM AMOUNT AVAILABLE</w:t>
            </w:r>
          </w:p>
        </w:tc>
        <w:tc>
          <w:tcPr>
            <w:tcW w:w="1701" w:type="dxa"/>
            <w:shd w:val="clear" w:color="auto" w:fill="FFED01"/>
          </w:tcPr>
          <w:p w14:paraId="221E3459" w14:textId="7B2579FF" w:rsidR="00A12A18" w:rsidRPr="00D13E7A" w:rsidRDefault="00A12A18" w:rsidP="006053B4">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OPEN DATE</w:t>
            </w:r>
          </w:p>
        </w:tc>
        <w:tc>
          <w:tcPr>
            <w:tcW w:w="1843" w:type="dxa"/>
            <w:shd w:val="clear" w:color="auto" w:fill="FFED01"/>
          </w:tcPr>
          <w:p w14:paraId="7BCB0E53" w14:textId="39D45A1C" w:rsidR="00A12A18" w:rsidRPr="00D13E7A" w:rsidRDefault="00A12A18" w:rsidP="006053B4">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CLOSE DATE AND TIME</w:t>
            </w:r>
          </w:p>
        </w:tc>
        <w:tc>
          <w:tcPr>
            <w:tcW w:w="2693" w:type="dxa"/>
            <w:shd w:val="clear" w:color="auto" w:fill="FFED01"/>
          </w:tcPr>
          <w:p w14:paraId="37F177BF" w14:textId="77777777" w:rsidR="00A12A18" w:rsidRPr="00D13E7A" w:rsidRDefault="00A12A18" w:rsidP="0033432B">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APPLICANTS NOTIFIED OF OUTCOME</w:t>
            </w:r>
          </w:p>
        </w:tc>
      </w:tr>
      <w:tr w:rsidR="00A12A18" w:rsidRPr="00ED0CED" w14:paraId="1C360BB6" w14:textId="77777777" w:rsidTr="7C1D1660">
        <w:trPr>
          <w:trHeight w:val="416"/>
          <w:jc w:val="center"/>
        </w:trPr>
        <w:tc>
          <w:tcPr>
            <w:tcW w:w="1980" w:type="dxa"/>
            <w:shd w:val="clear" w:color="auto" w:fill="auto"/>
          </w:tcPr>
          <w:p w14:paraId="24C61812" w14:textId="619FFFB6" w:rsidR="00A12A18" w:rsidRPr="00D13E7A" w:rsidRDefault="00A12A18" w:rsidP="0033432B">
            <w:pPr>
              <w:pStyle w:val="Default"/>
              <w:spacing w:after="34" w:line="276" w:lineRule="auto"/>
              <w:rPr>
                <w:rFonts w:cstheme="minorHAnsi"/>
                <w:color w:val="0D0D0D" w:themeColor="text1" w:themeTint="F2"/>
                <w:sz w:val="22"/>
                <w:szCs w:val="22"/>
              </w:rPr>
            </w:pPr>
            <w:r w:rsidRPr="00D13E7A">
              <w:rPr>
                <w:rFonts w:cstheme="minorHAnsi"/>
                <w:color w:val="0D0D0D" w:themeColor="text1" w:themeTint="F2"/>
                <w:sz w:val="22"/>
                <w:szCs w:val="22"/>
              </w:rPr>
              <w:t>Small Regional Presenters</w:t>
            </w:r>
          </w:p>
        </w:tc>
        <w:tc>
          <w:tcPr>
            <w:tcW w:w="2551" w:type="dxa"/>
          </w:tcPr>
          <w:p w14:paraId="6D6E74F4" w14:textId="3A1D201E" w:rsidR="00A12A18" w:rsidRPr="00D13E7A" w:rsidRDefault="123865DA" w:rsidP="266F64D5">
            <w:pPr>
              <w:rPr>
                <w:rFonts w:eastAsia="Times New Roman" w:cstheme="minorBidi"/>
                <w:color w:val="000000" w:themeColor="text1"/>
                <w:lang w:eastAsia="en-AU"/>
              </w:rPr>
            </w:pPr>
            <w:r w:rsidRPr="266F64D5">
              <w:rPr>
                <w:rFonts w:eastAsia="Times New Roman" w:cstheme="minorBidi"/>
                <w:color w:val="000000" w:themeColor="text1"/>
                <w:lang w:eastAsia="en-AU"/>
              </w:rPr>
              <w:t>Up to $1</w:t>
            </w:r>
            <w:r w:rsidR="71E0630D" w:rsidRPr="266F64D5">
              <w:rPr>
                <w:rFonts w:eastAsia="Times New Roman" w:cstheme="minorBidi"/>
                <w:color w:val="000000" w:themeColor="text1"/>
                <w:lang w:eastAsia="en-AU"/>
              </w:rPr>
              <w:t>5</w:t>
            </w:r>
            <w:r w:rsidRPr="266F64D5">
              <w:rPr>
                <w:rFonts w:eastAsia="Times New Roman" w:cstheme="minorBidi"/>
                <w:color w:val="000000" w:themeColor="text1"/>
                <w:lang w:eastAsia="en-AU"/>
              </w:rPr>
              <w:t>,</w:t>
            </w:r>
            <w:r w:rsidR="2C985F1B" w:rsidRPr="266F64D5">
              <w:rPr>
                <w:rFonts w:eastAsia="Times New Roman" w:cstheme="minorBidi"/>
                <w:color w:val="000000" w:themeColor="text1"/>
                <w:lang w:eastAsia="en-AU"/>
              </w:rPr>
              <w:t>0</w:t>
            </w:r>
            <w:r w:rsidRPr="266F64D5">
              <w:rPr>
                <w:rFonts w:eastAsia="Times New Roman" w:cstheme="minorBidi"/>
                <w:color w:val="000000" w:themeColor="text1"/>
                <w:lang w:eastAsia="en-AU"/>
              </w:rPr>
              <w:t>00</w:t>
            </w:r>
            <w:r w:rsidR="1AC78C66" w:rsidRPr="266F64D5">
              <w:rPr>
                <w:rFonts w:eastAsia="Times New Roman" w:cstheme="minorBidi"/>
                <w:color w:val="000000" w:themeColor="text1"/>
                <w:lang w:eastAsia="en-AU"/>
              </w:rPr>
              <w:t xml:space="preserve"> in presentation costs </w:t>
            </w:r>
          </w:p>
        </w:tc>
        <w:tc>
          <w:tcPr>
            <w:tcW w:w="1701" w:type="dxa"/>
            <w:shd w:val="clear" w:color="auto" w:fill="auto"/>
          </w:tcPr>
          <w:p w14:paraId="5E963F48" w14:textId="0ED61095" w:rsidR="00A12A18" w:rsidRPr="00D13E7A" w:rsidRDefault="17EACE9B" w:rsidP="7C1D1660">
            <w:pPr>
              <w:pStyle w:val="Default"/>
              <w:spacing w:after="34" w:line="276" w:lineRule="auto"/>
              <w:rPr>
                <w:rFonts w:cstheme="minorBidi"/>
                <w:color w:val="0D0D0D" w:themeColor="text1" w:themeTint="F2"/>
                <w:sz w:val="22"/>
                <w:szCs w:val="22"/>
              </w:rPr>
            </w:pPr>
            <w:r w:rsidRPr="7C1D1660">
              <w:rPr>
                <w:rFonts w:eastAsia="Times New Roman" w:cstheme="minorBidi"/>
                <w:color w:val="000000" w:themeColor="text1"/>
                <w:lang w:eastAsia="en-AU"/>
              </w:rPr>
              <w:t>9am</w:t>
            </w:r>
            <w:r w:rsidR="0057297B" w:rsidRPr="7C1D1660">
              <w:rPr>
                <w:rFonts w:eastAsia="Times New Roman" w:cstheme="minorBidi"/>
                <w:color w:val="000000" w:themeColor="text1"/>
                <w:lang w:eastAsia="en-AU"/>
              </w:rPr>
              <w:t>,</w:t>
            </w:r>
            <w:r w:rsidRPr="7C1D1660">
              <w:rPr>
                <w:rFonts w:eastAsia="Times New Roman" w:cstheme="minorBidi"/>
                <w:color w:val="000000" w:themeColor="text1"/>
                <w:lang w:eastAsia="en-AU"/>
              </w:rPr>
              <w:t xml:space="preserve"> </w:t>
            </w:r>
            <w:r w:rsidR="002D4F3D" w:rsidRPr="7C1D1660">
              <w:rPr>
                <w:rFonts w:eastAsia="Times New Roman" w:cstheme="minorBidi"/>
                <w:color w:val="000000" w:themeColor="text1"/>
                <w:lang w:eastAsia="en-AU"/>
              </w:rPr>
              <w:t>1</w:t>
            </w:r>
            <w:r w:rsidR="7E860B6E" w:rsidRPr="7C1D1660">
              <w:rPr>
                <w:rFonts w:eastAsia="Times New Roman" w:cstheme="minorBidi"/>
                <w:color w:val="000000" w:themeColor="text1"/>
                <w:lang w:eastAsia="en-AU"/>
              </w:rPr>
              <w:t>1</w:t>
            </w:r>
            <w:r w:rsidR="35E3EF7E" w:rsidRPr="7C1D1660">
              <w:rPr>
                <w:rFonts w:eastAsia="Times New Roman" w:cstheme="minorBidi"/>
                <w:color w:val="000000" w:themeColor="text1"/>
                <w:vertAlign w:val="superscript"/>
                <w:lang w:eastAsia="en-AU"/>
              </w:rPr>
              <w:t>th</w:t>
            </w:r>
            <w:r w:rsidR="35E3EF7E" w:rsidRPr="7C1D1660">
              <w:rPr>
                <w:rFonts w:eastAsia="Times New Roman" w:cstheme="minorBidi"/>
                <w:color w:val="000000" w:themeColor="text1"/>
                <w:lang w:eastAsia="en-AU"/>
              </w:rPr>
              <w:t xml:space="preserve"> </w:t>
            </w:r>
            <w:r w:rsidR="002D4F3D" w:rsidRPr="7C1D1660">
              <w:rPr>
                <w:rFonts w:eastAsia="Times New Roman" w:cstheme="minorBidi"/>
                <w:color w:val="000000" w:themeColor="text1"/>
                <w:lang w:eastAsia="en-AU"/>
              </w:rPr>
              <w:t xml:space="preserve"> September 202</w:t>
            </w:r>
            <w:r w:rsidR="24C19660" w:rsidRPr="7C1D1660">
              <w:rPr>
                <w:rFonts w:eastAsia="Times New Roman" w:cstheme="minorBidi"/>
                <w:color w:val="000000" w:themeColor="text1"/>
                <w:lang w:eastAsia="en-AU"/>
              </w:rPr>
              <w:t>4</w:t>
            </w:r>
          </w:p>
        </w:tc>
        <w:tc>
          <w:tcPr>
            <w:tcW w:w="1843" w:type="dxa"/>
            <w:shd w:val="clear" w:color="auto" w:fill="auto"/>
          </w:tcPr>
          <w:p w14:paraId="450697B4" w14:textId="1167A738" w:rsidR="00A12A18" w:rsidRPr="00D13E7A" w:rsidRDefault="09E62B04" w:rsidP="7C1D1660">
            <w:pPr>
              <w:pStyle w:val="Default"/>
              <w:spacing w:after="34" w:line="276" w:lineRule="auto"/>
              <w:rPr>
                <w:rFonts w:eastAsia="Times New Roman" w:cstheme="minorBidi"/>
                <w:color w:val="000000" w:themeColor="text1"/>
                <w:lang w:eastAsia="en-AU"/>
              </w:rPr>
            </w:pPr>
            <w:r w:rsidRPr="7C1D1660">
              <w:rPr>
                <w:rFonts w:eastAsia="Times New Roman" w:cstheme="minorBidi"/>
                <w:color w:val="000000" w:themeColor="text1"/>
                <w:lang w:eastAsia="en-AU"/>
              </w:rPr>
              <w:t>5</w:t>
            </w:r>
            <w:r w:rsidR="6F797ACD" w:rsidRPr="7C1D1660">
              <w:rPr>
                <w:rFonts w:eastAsia="Times New Roman" w:cstheme="minorBidi"/>
                <w:color w:val="000000" w:themeColor="text1"/>
                <w:lang w:eastAsia="en-AU"/>
              </w:rPr>
              <w:t>p</w:t>
            </w:r>
            <w:r w:rsidR="71D21AA0" w:rsidRPr="7C1D1660">
              <w:rPr>
                <w:rFonts w:eastAsia="Times New Roman" w:cstheme="minorBidi"/>
                <w:color w:val="000000" w:themeColor="text1"/>
                <w:lang w:eastAsia="en-AU"/>
              </w:rPr>
              <w:t>m</w:t>
            </w:r>
            <w:r w:rsidR="0057297B" w:rsidRPr="7C1D1660">
              <w:rPr>
                <w:rFonts w:eastAsia="Times New Roman" w:cstheme="minorBidi"/>
                <w:color w:val="000000" w:themeColor="text1"/>
                <w:lang w:eastAsia="en-AU"/>
              </w:rPr>
              <w:t>,</w:t>
            </w:r>
            <w:r w:rsidR="71D21AA0" w:rsidRPr="7C1D1660">
              <w:rPr>
                <w:rFonts w:eastAsia="Times New Roman" w:cstheme="minorBidi"/>
                <w:color w:val="000000" w:themeColor="text1"/>
                <w:lang w:eastAsia="en-AU"/>
              </w:rPr>
              <w:t xml:space="preserve"> </w:t>
            </w:r>
            <w:r w:rsidR="027672A9" w:rsidRPr="7C1D1660">
              <w:rPr>
                <w:rFonts w:eastAsia="Times New Roman" w:cstheme="minorBidi"/>
                <w:color w:val="000000" w:themeColor="text1"/>
                <w:lang w:eastAsia="en-AU"/>
              </w:rPr>
              <w:t>2</w:t>
            </w:r>
            <w:r w:rsidR="00BD2B2A">
              <w:rPr>
                <w:rFonts w:eastAsia="Times New Roman" w:cstheme="minorBidi"/>
                <w:color w:val="000000" w:themeColor="text1"/>
                <w:lang w:eastAsia="en-AU"/>
              </w:rPr>
              <w:t>3rd</w:t>
            </w:r>
            <w:r w:rsidR="027672A9" w:rsidRPr="7C1D1660">
              <w:rPr>
                <w:rFonts w:eastAsia="Times New Roman" w:cstheme="minorBidi"/>
                <w:color w:val="000000" w:themeColor="text1"/>
                <w:lang w:eastAsia="en-AU"/>
              </w:rPr>
              <w:t xml:space="preserve"> </w:t>
            </w:r>
            <w:r w:rsidR="768FB439" w:rsidRPr="7C1D1660">
              <w:rPr>
                <w:rFonts w:eastAsia="Times New Roman" w:cstheme="minorBidi"/>
                <w:color w:val="000000" w:themeColor="text1"/>
                <w:lang w:eastAsia="en-AU"/>
              </w:rPr>
              <w:t xml:space="preserve">October </w:t>
            </w:r>
            <w:r w:rsidR="71D21AA0" w:rsidRPr="7C1D1660">
              <w:rPr>
                <w:rFonts w:eastAsia="Times New Roman" w:cstheme="minorBidi"/>
                <w:color w:val="000000" w:themeColor="text1"/>
                <w:lang w:eastAsia="en-AU"/>
              </w:rPr>
              <w:t>202</w:t>
            </w:r>
            <w:r w:rsidR="75C1200F" w:rsidRPr="7C1D1660">
              <w:rPr>
                <w:rFonts w:eastAsia="Times New Roman" w:cstheme="minorBidi"/>
                <w:color w:val="000000" w:themeColor="text1"/>
                <w:lang w:eastAsia="en-AU"/>
              </w:rPr>
              <w:t>4</w:t>
            </w:r>
          </w:p>
        </w:tc>
        <w:tc>
          <w:tcPr>
            <w:tcW w:w="2693" w:type="dxa"/>
            <w:shd w:val="clear" w:color="auto" w:fill="auto"/>
          </w:tcPr>
          <w:p w14:paraId="28F6B978" w14:textId="77718495" w:rsidR="00A12A18" w:rsidRPr="00D13E7A" w:rsidRDefault="63C36C52" w:rsidP="7C1D1660">
            <w:pPr>
              <w:pStyle w:val="Default"/>
              <w:spacing w:after="34" w:line="276" w:lineRule="auto"/>
              <w:rPr>
                <w:rFonts w:cstheme="minorBidi"/>
                <w:color w:val="0D0D0D" w:themeColor="text1" w:themeTint="F2"/>
                <w:sz w:val="22"/>
                <w:szCs w:val="22"/>
              </w:rPr>
            </w:pPr>
            <w:r w:rsidRPr="7C1D1660">
              <w:rPr>
                <w:rFonts w:cstheme="minorBidi"/>
                <w:color w:val="0D0D0D" w:themeColor="text1" w:themeTint="F2"/>
                <w:sz w:val="22"/>
                <w:szCs w:val="22"/>
              </w:rPr>
              <w:t xml:space="preserve">From </w:t>
            </w:r>
            <w:r w:rsidR="002D4F3D" w:rsidRPr="7C1D1660">
              <w:rPr>
                <w:rFonts w:cstheme="minorBidi"/>
                <w:color w:val="0D0D0D" w:themeColor="text1" w:themeTint="F2"/>
                <w:sz w:val="22"/>
                <w:szCs w:val="22"/>
              </w:rPr>
              <w:t>end of</w:t>
            </w:r>
            <w:r w:rsidR="00BD2B2A">
              <w:rPr>
                <w:rFonts w:cstheme="minorBidi"/>
                <w:color w:val="0D0D0D" w:themeColor="text1" w:themeTint="F2"/>
                <w:sz w:val="22"/>
                <w:szCs w:val="22"/>
              </w:rPr>
              <w:t xml:space="preserve"> November</w:t>
            </w:r>
            <w:r w:rsidR="002D4F3D" w:rsidRPr="7C1D1660">
              <w:rPr>
                <w:rFonts w:cstheme="minorBidi"/>
                <w:color w:val="0D0D0D" w:themeColor="text1" w:themeTint="F2"/>
                <w:sz w:val="22"/>
                <w:szCs w:val="22"/>
              </w:rPr>
              <w:t xml:space="preserve"> 202</w:t>
            </w:r>
            <w:r w:rsidR="00BD2B2A">
              <w:rPr>
                <w:rFonts w:cstheme="minorBidi"/>
                <w:color w:val="0D0D0D" w:themeColor="text1" w:themeTint="F2"/>
                <w:sz w:val="22"/>
                <w:szCs w:val="22"/>
              </w:rPr>
              <w:t>4 (under embargo)</w:t>
            </w:r>
          </w:p>
        </w:tc>
      </w:tr>
    </w:tbl>
    <w:p w14:paraId="57263770" w14:textId="219BEB71" w:rsidR="37527C6D" w:rsidRDefault="007649F6" w:rsidP="0038663C">
      <w:pPr>
        <w:spacing w:before="100" w:beforeAutospacing="1" w:after="100" w:afterAutospacing="1" w:line="259" w:lineRule="auto"/>
        <w:rPr>
          <w:lang w:eastAsia="en-AU"/>
        </w:rPr>
      </w:pPr>
      <w:r>
        <w:t xml:space="preserve">Once submitted, your application cannot be changed. However, if you receive any </w:t>
      </w:r>
      <w:r w:rsidRPr="37527C6D">
        <w:rPr>
          <w:lang w:eastAsia="en-AU"/>
        </w:rPr>
        <w:t>confirmations related to your submitted application - including additional funding, partnerships</w:t>
      </w:r>
      <w:r w:rsidR="7DE71DB6" w:rsidRPr="37527C6D">
        <w:rPr>
          <w:lang w:eastAsia="en-AU"/>
        </w:rPr>
        <w:t>,</w:t>
      </w:r>
      <w:r w:rsidRPr="37527C6D">
        <w:rPr>
          <w:lang w:eastAsia="en-AU"/>
        </w:rPr>
        <w:t xml:space="preserve"> etc</w:t>
      </w:r>
      <w:r w:rsidR="6F2F76EF" w:rsidRPr="37527C6D">
        <w:rPr>
          <w:lang w:eastAsia="en-AU"/>
        </w:rPr>
        <w:t>.</w:t>
      </w:r>
      <w:r w:rsidRPr="37527C6D">
        <w:rPr>
          <w:lang w:eastAsia="en-AU"/>
        </w:rPr>
        <w:t xml:space="preserve"> - you can notify </w:t>
      </w:r>
      <w:r w:rsidR="00D13E7A" w:rsidRPr="37527C6D">
        <w:rPr>
          <w:lang w:eastAsia="en-AU"/>
        </w:rPr>
        <w:t>Regional Arts Victoria</w:t>
      </w:r>
      <w:r w:rsidRPr="37527C6D">
        <w:rPr>
          <w:lang w:eastAsia="en-AU"/>
        </w:rPr>
        <w:t xml:space="preserve"> </w:t>
      </w:r>
      <w:r w:rsidR="00D13E7A" w:rsidRPr="37527C6D">
        <w:rPr>
          <w:lang w:eastAsia="en-AU"/>
        </w:rPr>
        <w:t>and</w:t>
      </w:r>
      <w:r w:rsidRPr="37527C6D">
        <w:rPr>
          <w:lang w:eastAsia="en-AU"/>
        </w:rPr>
        <w:t xml:space="preserve"> staff </w:t>
      </w:r>
      <w:r w:rsidR="00D13E7A" w:rsidRPr="37527C6D">
        <w:rPr>
          <w:lang w:eastAsia="en-AU"/>
        </w:rPr>
        <w:t>may</w:t>
      </w:r>
      <w:r w:rsidRPr="37527C6D">
        <w:rPr>
          <w:lang w:eastAsia="en-AU"/>
        </w:rPr>
        <w:t xml:space="preserve"> provide this new information to peer assessors during assessment at our discretion. To advise on confirmations received after submitting an application, please email </w:t>
      </w:r>
      <w:r w:rsidR="00650299">
        <w:rPr>
          <w:lang w:eastAsia="en-AU"/>
        </w:rPr>
        <w:t>grants</w:t>
      </w:r>
      <w:r w:rsidRPr="37527C6D">
        <w:rPr>
          <w:lang w:eastAsia="en-AU"/>
        </w:rPr>
        <w:t>@rav.net.au, briefly describing the nature of the confirmation and include your application reference number.</w:t>
      </w:r>
    </w:p>
    <w:p w14:paraId="4CC746B8" w14:textId="05042274" w:rsidR="000B2945" w:rsidRPr="00ED0CED" w:rsidRDefault="000B2945" w:rsidP="006D5892">
      <w:pPr>
        <w:pStyle w:val="Heading1"/>
      </w:pPr>
      <w:bookmarkStart w:id="10" w:name="_Toc143697058"/>
      <w:r>
        <w:lastRenderedPageBreak/>
        <w:t>Assessment criteria</w:t>
      </w:r>
      <w:bookmarkEnd w:id="10"/>
    </w:p>
    <w:p w14:paraId="6CBDE48C" w14:textId="52D19E18" w:rsidR="00E439A3" w:rsidRDefault="1BB79C12" w:rsidP="266F64D5">
      <w:pPr>
        <w:spacing w:before="120" w:after="360" w:line="276" w:lineRule="auto"/>
        <w:rPr>
          <w:lang w:eastAsia="en-AU"/>
        </w:rPr>
      </w:pPr>
      <w:r w:rsidRPr="56E8172C">
        <w:rPr>
          <w:lang w:eastAsia="en-AU"/>
        </w:rPr>
        <w:t xml:space="preserve">An </w:t>
      </w:r>
      <w:r w:rsidR="00EB2FA5">
        <w:rPr>
          <w:lang w:eastAsia="en-AU"/>
        </w:rPr>
        <w:t>External Peer Assessment Panel</w:t>
      </w:r>
      <w:r w:rsidRPr="56E8172C">
        <w:rPr>
          <w:lang w:eastAsia="en-AU"/>
        </w:rPr>
        <w:t xml:space="preserve"> comprising of artists, arts professionals and community repre</w:t>
      </w:r>
      <w:r w:rsidR="5E0BB9C5" w:rsidRPr="56E8172C">
        <w:rPr>
          <w:lang w:eastAsia="en-AU"/>
        </w:rPr>
        <w:t>sentatives</w:t>
      </w:r>
      <w:r w:rsidR="727FAC74" w:rsidRPr="56E8172C">
        <w:rPr>
          <w:lang w:eastAsia="en-AU"/>
        </w:rPr>
        <w:t xml:space="preserve"> will </w:t>
      </w:r>
      <w:r w:rsidR="5E0BB9C5" w:rsidRPr="56E8172C">
        <w:rPr>
          <w:lang w:eastAsia="en-AU"/>
        </w:rPr>
        <w:t xml:space="preserve">assess </w:t>
      </w:r>
      <w:r w:rsidRPr="56E8172C">
        <w:rPr>
          <w:lang w:eastAsia="en-AU"/>
        </w:rPr>
        <w:t>application</w:t>
      </w:r>
      <w:r w:rsidR="5E0BB9C5" w:rsidRPr="56E8172C">
        <w:rPr>
          <w:lang w:eastAsia="en-AU"/>
        </w:rPr>
        <w:t>s</w:t>
      </w:r>
      <w:r w:rsidRPr="56E8172C">
        <w:rPr>
          <w:lang w:eastAsia="en-AU"/>
        </w:rPr>
        <w:t xml:space="preserve"> against the program aims and assessment criteria</w:t>
      </w:r>
      <w:r w:rsidR="00C12B2A">
        <w:rPr>
          <w:lang w:eastAsia="en-AU"/>
        </w:rPr>
        <w:t>.</w:t>
      </w:r>
    </w:p>
    <w:p w14:paraId="5BBEAA4B" w14:textId="441E880E" w:rsidR="0029436A" w:rsidRDefault="0029436A" w:rsidP="266F64D5">
      <w:pPr>
        <w:spacing w:before="120" w:after="360" w:line="276" w:lineRule="auto"/>
        <w:rPr>
          <w:lang w:eastAsia="en-AU"/>
        </w:rPr>
      </w:pPr>
      <w:r w:rsidRPr="0029436A">
        <w:rPr>
          <w:lang w:eastAsia="en-AU"/>
        </w:rPr>
        <w:t xml:space="preserve">Applicants will be strongly encouraged to describe how they will work with the creative ecology in or around their locations to address the Creative State principle “For Every Victorian”.  </w:t>
      </w:r>
    </w:p>
    <w:p w14:paraId="0499A309" w14:textId="7A30A079" w:rsidR="00BD6C3F" w:rsidRDefault="00BD6C3F" w:rsidP="266F64D5">
      <w:pPr>
        <w:spacing w:before="120" w:after="360" w:line="276" w:lineRule="auto"/>
        <w:rPr>
          <w:lang w:eastAsia="en-AU"/>
        </w:rPr>
      </w:pPr>
      <w:r>
        <w:rPr>
          <w:lang w:eastAsia="en-AU"/>
        </w:rPr>
        <w:t>I</w:t>
      </w:r>
      <w:r w:rsidRPr="00BD6C3F">
        <w:rPr>
          <w:lang w:eastAsia="en-AU"/>
        </w:rPr>
        <w:t>n their applications Small Regional Presenters should describe their contribution to environmental sustainability. This description could include noting strategies and practices that contribute to</w:t>
      </w:r>
      <w:r>
        <w:rPr>
          <w:lang w:eastAsia="en-AU"/>
        </w:rPr>
        <w:t xml:space="preserve"> </w:t>
      </w:r>
      <w:r w:rsidRPr="00BD6C3F">
        <w:rPr>
          <w:lang w:eastAsia="en-AU"/>
        </w:rPr>
        <w:t>reducing waste (eg composting, recycling) and conserving resources (eg "buying local", encouraging car pooling or public transport; collecting rain water or availability of solar or wind generated power) at the venue(s) used by the presenter. </w:t>
      </w:r>
    </w:p>
    <w:p w14:paraId="2FFD5838" w14:textId="6F26F408" w:rsidR="00AC42EE" w:rsidRPr="00D13E7A" w:rsidRDefault="009A50AA" w:rsidP="266F64D5">
      <w:pPr>
        <w:spacing w:after="360" w:line="276" w:lineRule="auto"/>
        <w:rPr>
          <w:lang w:eastAsia="en-AU"/>
        </w:rPr>
      </w:pPr>
      <w:r w:rsidRPr="266F64D5">
        <w:rPr>
          <w:lang w:eastAsia="en-AU"/>
        </w:rPr>
        <w:t>Applications are assessed against the criteria outlined i</w:t>
      </w:r>
      <w:r w:rsidR="006053B4" w:rsidRPr="266F64D5">
        <w:rPr>
          <w:lang w:eastAsia="en-AU"/>
        </w:rPr>
        <w:t>n the table below</w:t>
      </w:r>
      <w:r w:rsidR="0029436A">
        <w:rPr>
          <w:lang w:eastAsia="en-A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875"/>
      </w:tblGrid>
      <w:tr w:rsidR="00763F6E" w:rsidRPr="00D13E7A" w14:paraId="02174876" w14:textId="77777777" w:rsidTr="20A9CFCD">
        <w:trPr>
          <w:trHeight w:hRule="exact" w:val="811"/>
        </w:trPr>
        <w:tc>
          <w:tcPr>
            <w:tcW w:w="4855" w:type="dxa"/>
            <w:tcBorders>
              <w:bottom w:val="single" w:sz="4" w:space="0" w:color="auto"/>
            </w:tcBorders>
            <w:shd w:val="clear" w:color="auto" w:fill="FFED01"/>
            <w:tcMar>
              <w:top w:w="85" w:type="dxa"/>
            </w:tcMar>
            <w:vAlign w:val="center"/>
          </w:tcPr>
          <w:p w14:paraId="26B62CB0" w14:textId="3F941A62" w:rsidR="00763F6E" w:rsidRPr="00D13E7A" w:rsidRDefault="00763F6E" w:rsidP="266F64D5">
            <w:pPr>
              <w:spacing w:line="276" w:lineRule="auto"/>
              <w:rPr>
                <w:rFonts w:eastAsia="Franklin Gothic Book" w:cs="Franklin Gothic Book"/>
                <w:color w:val="FFFFFF"/>
                <w:spacing w:val="3"/>
                <w:lang w:eastAsia="en-AU"/>
              </w:rPr>
            </w:pPr>
            <w:r w:rsidRPr="00D13E7A">
              <w:rPr>
                <w:rFonts w:eastAsia="Times New Roman" w:cs="Arial"/>
                <w:b/>
                <w:color w:val="FFFFFF"/>
                <w:spacing w:val="3"/>
                <w:sz w:val="4"/>
                <w:lang w:eastAsia="en-AU"/>
              </w:rPr>
              <w:br/>
            </w:r>
            <w:r w:rsidR="009A50AA" w:rsidRPr="266F64D5">
              <w:rPr>
                <w:rFonts w:eastAsia="Franklin Gothic Book" w:cs="Franklin Gothic Book"/>
                <w:b/>
                <w:bCs/>
                <w:spacing w:val="3"/>
                <w:lang w:eastAsia="en-AU"/>
              </w:rPr>
              <w:t>QUALITY AND RELEVANCE</w:t>
            </w:r>
          </w:p>
        </w:tc>
        <w:tc>
          <w:tcPr>
            <w:tcW w:w="4875" w:type="dxa"/>
            <w:tcBorders>
              <w:bottom w:val="single" w:sz="4" w:space="0" w:color="auto"/>
            </w:tcBorders>
            <w:shd w:val="clear" w:color="auto" w:fill="FFED01"/>
            <w:tcMar>
              <w:top w:w="85" w:type="dxa"/>
            </w:tcMar>
            <w:vAlign w:val="center"/>
          </w:tcPr>
          <w:p w14:paraId="35DD33C1" w14:textId="0B862825" w:rsidR="00763F6E" w:rsidRPr="00D13E7A" w:rsidRDefault="00763F6E" w:rsidP="009A50AA">
            <w:pPr>
              <w:spacing w:line="276" w:lineRule="auto"/>
              <w:rPr>
                <w:rFonts w:eastAsia="Times New Roman" w:cs="Arial"/>
                <w:color w:val="000000"/>
                <w:spacing w:val="3"/>
                <w:lang w:eastAsia="en-AU"/>
              </w:rPr>
            </w:pPr>
            <w:r w:rsidRPr="00D13E7A">
              <w:rPr>
                <w:rFonts w:eastAsia="Times New Roman" w:cs="Arial"/>
                <w:b/>
                <w:color w:val="FFFFFF"/>
                <w:spacing w:val="3"/>
                <w:sz w:val="4"/>
                <w:lang w:eastAsia="en-AU"/>
              </w:rPr>
              <w:br/>
            </w:r>
          </w:p>
        </w:tc>
      </w:tr>
      <w:tr w:rsidR="00763F6E" w:rsidRPr="00D13E7A" w14:paraId="150A4AB7" w14:textId="77777777" w:rsidTr="20A9CFCD">
        <w:trPr>
          <w:trHeight w:val="1447"/>
        </w:trPr>
        <w:tc>
          <w:tcPr>
            <w:tcW w:w="4855" w:type="dxa"/>
            <w:tcBorders>
              <w:top w:val="single" w:sz="4" w:space="0" w:color="auto"/>
              <w:left w:val="single" w:sz="4" w:space="0" w:color="auto"/>
              <w:bottom w:val="single" w:sz="4" w:space="0" w:color="auto"/>
              <w:right w:val="single" w:sz="4" w:space="0" w:color="auto"/>
            </w:tcBorders>
            <w:shd w:val="clear" w:color="auto" w:fill="auto"/>
          </w:tcPr>
          <w:p w14:paraId="2BF9A734" w14:textId="299D1D9F" w:rsidR="00682951" w:rsidRPr="00D13E7A" w:rsidRDefault="009A50AA" w:rsidP="266F64D5">
            <w:pPr>
              <w:spacing w:before="120" w:line="276" w:lineRule="auto"/>
              <w:rPr>
                <w:lang w:eastAsia="en-AU"/>
              </w:rPr>
            </w:pPr>
            <w:r w:rsidRPr="266F64D5">
              <w:rPr>
                <w:lang w:eastAsia="en-AU"/>
              </w:rPr>
              <w:t>The application demonstrates that the presentation is professional and of benefit and relevance to the local community</w:t>
            </w:r>
          </w:p>
        </w:tc>
        <w:tc>
          <w:tcPr>
            <w:tcW w:w="4875" w:type="dxa"/>
            <w:tcBorders>
              <w:top w:val="single" w:sz="4" w:space="0" w:color="auto"/>
              <w:left w:val="single" w:sz="4" w:space="0" w:color="auto"/>
              <w:bottom w:val="single" w:sz="4" w:space="0" w:color="auto"/>
              <w:right w:val="single" w:sz="4" w:space="0" w:color="auto"/>
            </w:tcBorders>
            <w:shd w:val="clear" w:color="auto" w:fill="auto"/>
          </w:tcPr>
          <w:p w14:paraId="51506A49" w14:textId="3080DECB" w:rsidR="009A50AA" w:rsidRPr="00D13E7A" w:rsidRDefault="00F65560" w:rsidP="266F64D5">
            <w:pPr>
              <w:numPr>
                <w:ilvl w:val="0"/>
                <w:numId w:val="21"/>
              </w:numPr>
              <w:spacing w:before="120" w:line="276" w:lineRule="auto"/>
              <w:rPr>
                <w:lang w:eastAsia="en-AU"/>
              </w:rPr>
            </w:pPr>
            <w:r w:rsidRPr="266F64D5">
              <w:rPr>
                <w:lang w:val="en-GB" w:eastAsia="en-AU"/>
              </w:rPr>
              <w:t>Describe the show(s) to be presented, explaining the benefits and relevance to your local community.</w:t>
            </w:r>
          </w:p>
        </w:tc>
      </w:tr>
      <w:tr w:rsidR="009A50AA" w:rsidRPr="00D13E7A" w14:paraId="7405DBAC" w14:textId="77777777" w:rsidTr="20A9CFCD">
        <w:trPr>
          <w:trHeight w:val="665"/>
        </w:trPr>
        <w:tc>
          <w:tcPr>
            <w:tcW w:w="4855" w:type="dxa"/>
            <w:tcBorders>
              <w:top w:val="single" w:sz="4" w:space="0" w:color="auto"/>
              <w:left w:val="single" w:sz="4" w:space="0" w:color="auto"/>
              <w:bottom w:val="single" w:sz="4" w:space="0" w:color="auto"/>
              <w:right w:val="single" w:sz="4" w:space="0" w:color="auto"/>
            </w:tcBorders>
            <w:shd w:val="clear" w:color="auto" w:fill="FFED01"/>
          </w:tcPr>
          <w:p w14:paraId="59E146C8" w14:textId="07BE7041" w:rsidR="009A50AA" w:rsidRPr="00D13E7A" w:rsidRDefault="009A50AA" w:rsidP="00DA238C">
            <w:pPr>
              <w:spacing w:before="240" w:line="276" w:lineRule="auto"/>
              <w:rPr>
                <w:sz w:val="12"/>
                <w:szCs w:val="12"/>
                <w:lang w:eastAsia="en-AU"/>
              </w:rPr>
            </w:pPr>
            <w:r w:rsidRPr="266F64D5">
              <w:rPr>
                <w:rFonts w:eastAsia="Times New Roman" w:cs="Arial"/>
                <w:b/>
                <w:bCs/>
                <w:spacing w:val="3"/>
                <w:lang w:eastAsia="en-AU"/>
              </w:rPr>
              <w:t>VIABILITY</w:t>
            </w:r>
          </w:p>
        </w:tc>
        <w:tc>
          <w:tcPr>
            <w:tcW w:w="4875" w:type="dxa"/>
            <w:tcBorders>
              <w:top w:val="single" w:sz="4" w:space="0" w:color="auto"/>
              <w:left w:val="single" w:sz="4" w:space="0" w:color="auto"/>
              <w:bottom w:val="single" w:sz="4" w:space="0" w:color="auto"/>
              <w:right w:val="single" w:sz="4" w:space="0" w:color="auto"/>
            </w:tcBorders>
            <w:shd w:val="clear" w:color="auto" w:fill="FFED01"/>
          </w:tcPr>
          <w:p w14:paraId="326551F4" w14:textId="77777777" w:rsidR="009A50AA" w:rsidRPr="00D13E7A" w:rsidRDefault="009A50AA" w:rsidP="00807A11">
            <w:pPr>
              <w:spacing w:line="276" w:lineRule="auto"/>
              <w:ind w:left="720"/>
              <w:rPr>
                <w:lang w:eastAsia="en-AU"/>
              </w:rPr>
            </w:pPr>
          </w:p>
        </w:tc>
      </w:tr>
      <w:tr w:rsidR="009A50AA" w:rsidRPr="00D13E7A" w14:paraId="1E94090B" w14:textId="77777777" w:rsidTr="20A9CFCD">
        <w:trPr>
          <w:trHeight w:val="1589"/>
        </w:trPr>
        <w:tc>
          <w:tcPr>
            <w:tcW w:w="4855" w:type="dxa"/>
            <w:tcBorders>
              <w:top w:val="single" w:sz="4" w:space="0" w:color="auto"/>
              <w:left w:val="single" w:sz="4" w:space="0" w:color="auto"/>
              <w:bottom w:val="single" w:sz="4" w:space="0" w:color="auto"/>
              <w:right w:val="single" w:sz="4" w:space="0" w:color="auto"/>
            </w:tcBorders>
            <w:shd w:val="clear" w:color="auto" w:fill="auto"/>
          </w:tcPr>
          <w:p w14:paraId="41BAD419" w14:textId="080D4DB1" w:rsidR="009A50AA" w:rsidRPr="00D13E7A" w:rsidRDefault="009A50AA" w:rsidP="266F64D5">
            <w:pPr>
              <w:spacing w:before="120" w:line="276" w:lineRule="auto"/>
              <w:rPr>
                <w:sz w:val="12"/>
                <w:szCs w:val="12"/>
                <w:lang w:eastAsia="en-AU"/>
              </w:rPr>
            </w:pPr>
            <w:r w:rsidRPr="266F64D5">
              <w:rPr>
                <w:lang w:eastAsia="en-AU"/>
              </w:rPr>
              <w:t>The application demonstrates the level of planning and organisational capacity required to deliver the proposed activity</w:t>
            </w:r>
          </w:p>
        </w:tc>
        <w:tc>
          <w:tcPr>
            <w:tcW w:w="4875" w:type="dxa"/>
            <w:tcBorders>
              <w:top w:val="single" w:sz="4" w:space="0" w:color="auto"/>
              <w:left w:val="single" w:sz="4" w:space="0" w:color="auto"/>
              <w:bottom w:val="single" w:sz="4" w:space="0" w:color="auto"/>
              <w:right w:val="single" w:sz="4" w:space="0" w:color="auto"/>
            </w:tcBorders>
            <w:shd w:val="clear" w:color="auto" w:fill="auto"/>
          </w:tcPr>
          <w:p w14:paraId="09F2A978" w14:textId="2BAF35A8" w:rsidR="009A50AA" w:rsidRPr="00D13E7A" w:rsidRDefault="009A50AA" w:rsidP="266F64D5">
            <w:pPr>
              <w:numPr>
                <w:ilvl w:val="0"/>
                <w:numId w:val="23"/>
              </w:numPr>
              <w:spacing w:before="120" w:line="276" w:lineRule="auto"/>
              <w:rPr>
                <w:rFonts w:eastAsia="Franklin Gothic Book" w:cs="Franklin Gothic Book"/>
                <w:lang w:eastAsia="en-AU"/>
              </w:rPr>
            </w:pPr>
            <w:r w:rsidRPr="266F64D5">
              <w:rPr>
                <w:lang w:eastAsia="en-AU"/>
              </w:rPr>
              <w:t>Explain how you plan to deliver and market the show(s) you are presenting</w:t>
            </w:r>
            <w:r w:rsidR="0029436A">
              <w:rPr>
                <w:lang w:eastAsia="en-AU"/>
              </w:rPr>
              <w:t>.</w:t>
            </w:r>
          </w:p>
          <w:p w14:paraId="7342F514" w14:textId="36E1E0F3" w:rsidR="009A50AA" w:rsidRPr="00D13E7A" w:rsidRDefault="009A50AA" w:rsidP="00E82E05">
            <w:pPr>
              <w:numPr>
                <w:ilvl w:val="0"/>
                <w:numId w:val="23"/>
              </w:numPr>
              <w:spacing w:line="276" w:lineRule="auto"/>
              <w:rPr>
                <w:lang w:eastAsia="en-AU"/>
              </w:rPr>
            </w:pPr>
            <w:r w:rsidRPr="266F64D5">
              <w:rPr>
                <w:lang w:eastAsia="en-AU"/>
              </w:rPr>
              <w:t>Describe learning or development opportunities for you through presenting the show(s).</w:t>
            </w:r>
          </w:p>
          <w:p w14:paraId="3767A790" w14:textId="36661385" w:rsidR="009A50AA" w:rsidRPr="00D13E7A" w:rsidRDefault="009A50AA" w:rsidP="266F64D5">
            <w:pPr>
              <w:spacing w:line="276" w:lineRule="auto"/>
              <w:rPr>
                <w:lang w:eastAsia="en-AU"/>
              </w:rPr>
            </w:pPr>
          </w:p>
        </w:tc>
      </w:tr>
      <w:tr w:rsidR="009A50AA" w:rsidRPr="00D13E7A" w14:paraId="745837D2" w14:textId="77777777" w:rsidTr="20A9CFCD">
        <w:trPr>
          <w:trHeight w:val="655"/>
        </w:trPr>
        <w:tc>
          <w:tcPr>
            <w:tcW w:w="4855" w:type="dxa"/>
            <w:tcBorders>
              <w:top w:val="single" w:sz="4" w:space="0" w:color="auto"/>
              <w:left w:val="single" w:sz="4" w:space="0" w:color="auto"/>
              <w:bottom w:val="single" w:sz="4" w:space="0" w:color="auto"/>
              <w:right w:val="single" w:sz="4" w:space="0" w:color="auto"/>
            </w:tcBorders>
            <w:shd w:val="clear" w:color="auto" w:fill="FFED01"/>
          </w:tcPr>
          <w:p w14:paraId="3FB5DB6D" w14:textId="04D4800A" w:rsidR="009A50AA" w:rsidRPr="00D13E7A" w:rsidRDefault="009A50AA" w:rsidP="266F64D5">
            <w:pPr>
              <w:spacing w:before="240" w:line="276" w:lineRule="auto"/>
              <w:rPr>
                <w:lang w:eastAsia="en-AU"/>
              </w:rPr>
            </w:pPr>
            <w:r w:rsidRPr="266F64D5">
              <w:rPr>
                <w:rFonts w:eastAsia="Times New Roman" w:cs="Arial"/>
                <w:b/>
                <w:bCs/>
                <w:spacing w:val="3"/>
                <w:lang w:eastAsia="en-AU"/>
              </w:rPr>
              <w:t>AUDIENCE DEVELOPMENT</w:t>
            </w:r>
          </w:p>
        </w:tc>
        <w:tc>
          <w:tcPr>
            <w:tcW w:w="4875" w:type="dxa"/>
            <w:tcBorders>
              <w:top w:val="single" w:sz="4" w:space="0" w:color="auto"/>
              <w:left w:val="single" w:sz="4" w:space="0" w:color="auto"/>
              <w:bottom w:val="single" w:sz="4" w:space="0" w:color="auto"/>
              <w:right w:val="single" w:sz="4" w:space="0" w:color="auto"/>
            </w:tcBorders>
            <w:shd w:val="clear" w:color="auto" w:fill="FFED01"/>
          </w:tcPr>
          <w:p w14:paraId="3EAFABA2" w14:textId="77777777" w:rsidR="009A50AA" w:rsidRPr="00D13E7A" w:rsidRDefault="009A50AA" w:rsidP="00807A11">
            <w:pPr>
              <w:spacing w:line="276" w:lineRule="auto"/>
              <w:rPr>
                <w:sz w:val="12"/>
                <w:szCs w:val="12"/>
                <w:lang w:eastAsia="en-AU"/>
              </w:rPr>
            </w:pPr>
          </w:p>
        </w:tc>
      </w:tr>
      <w:tr w:rsidR="009A50AA" w:rsidRPr="00ED0CED" w14:paraId="5CC430C9" w14:textId="77777777" w:rsidTr="20A9CFCD">
        <w:trPr>
          <w:trHeight w:val="1589"/>
        </w:trPr>
        <w:tc>
          <w:tcPr>
            <w:tcW w:w="4855" w:type="dxa"/>
            <w:tcBorders>
              <w:top w:val="single" w:sz="4" w:space="0" w:color="auto"/>
              <w:left w:val="single" w:sz="4" w:space="0" w:color="auto"/>
              <w:right w:val="single" w:sz="4" w:space="0" w:color="auto"/>
            </w:tcBorders>
            <w:shd w:val="clear" w:color="auto" w:fill="auto"/>
          </w:tcPr>
          <w:p w14:paraId="7E41BCB5" w14:textId="5C425AFB" w:rsidR="009A50AA" w:rsidRPr="00D13E7A" w:rsidRDefault="00316E01" w:rsidP="266F64D5">
            <w:pPr>
              <w:spacing w:before="120" w:line="276" w:lineRule="auto"/>
              <w:rPr>
                <w:sz w:val="12"/>
                <w:szCs w:val="12"/>
                <w:lang w:eastAsia="en-AU"/>
              </w:rPr>
            </w:pPr>
            <w:r w:rsidRPr="00316E01">
              <w:rPr>
                <w:lang w:eastAsia="en-AU"/>
              </w:rPr>
              <w:t>The application demonstrates opportunities for audience development and engagement</w:t>
            </w:r>
          </w:p>
        </w:tc>
        <w:tc>
          <w:tcPr>
            <w:tcW w:w="4875" w:type="dxa"/>
            <w:tcBorders>
              <w:top w:val="single" w:sz="4" w:space="0" w:color="auto"/>
              <w:left w:val="single" w:sz="4" w:space="0" w:color="auto"/>
              <w:right w:val="single" w:sz="4" w:space="0" w:color="auto"/>
            </w:tcBorders>
            <w:shd w:val="clear" w:color="auto" w:fill="auto"/>
          </w:tcPr>
          <w:p w14:paraId="3FC4AC7D" w14:textId="77777777" w:rsidR="00E82E05" w:rsidRPr="001A4187" w:rsidRDefault="009A50AA" w:rsidP="001A4187">
            <w:pPr>
              <w:pStyle w:val="ListParagraph"/>
              <w:numPr>
                <w:ilvl w:val="0"/>
                <w:numId w:val="31"/>
              </w:numPr>
              <w:spacing w:before="120" w:line="276" w:lineRule="auto"/>
              <w:rPr>
                <w:rFonts w:eastAsia="Franklin Gothic Book" w:cs="Franklin Gothic Book"/>
                <w:lang w:eastAsia="en-AU"/>
              </w:rPr>
            </w:pPr>
            <w:r w:rsidRPr="266F64D5">
              <w:rPr>
                <w:lang w:eastAsia="en-AU"/>
              </w:rPr>
              <w:t xml:space="preserve">Describe audience development opportunities through presenting the show(s). </w:t>
            </w:r>
          </w:p>
          <w:p w14:paraId="3AF17938" w14:textId="771A11FF" w:rsidR="009A50AA" w:rsidRPr="00D05AD9" w:rsidRDefault="009A50AA" w:rsidP="266F64D5">
            <w:pPr>
              <w:pStyle w:val="ListParagraph"/>
              <w:numPr>
                <w:ilvl w:val="0"/>
                <w:numId w:val="2"/>
              </w:numPr>
              <w:spacing w:line="276" w:lineRule="auto"/>
              <w:rPr>
                <w:rFonts w:eastAsia="Franklin Gothic Book" w:cs="Franklin Gothic Book"/>
                <w:lang w:eastAsia="en-AU"/>
              </w:rPr>
            </w:pPr>
            <w:r w:rsidRPr="266F64D5">
              <w:rPr>
                <w:lang w:eastAsia="en-AU"/>
              </w:rPr>
              <w:t xml:space="preserve">Provide details of community engagement experiences and professional development opportunities such as post-show talks, workshops and masterclasses, </w:t>
            </w:r>
            <w:r w:rsidRPr="266F64D5">
              <w:rPr>
                <w:lang w:eastAsia="en-AU"/>
              </w:rPr>
              <w:lastRenderedPageBreak/>
              <w:t>artists/curator talks, and skills exchange activities.</w:t>
            </w:r>
          </w:p>
        </w:tc>
      </w:tr>
    </w:tbl>
    <w:p w14:paraId="3981EF73" w14:textId="77777777" w:rsidR="001E32E8" w:rsidRPr="00ED0CED" w:rsidRDefault="001E32E8" w:rsidP="001E32E8">
      <w:pPr>
        <w:spacing w:line="276" w:lineRule="auto"/>
      </w:pPr>
    </w:p>
    <w:p w14:paraId="50EA0F9B" w14:textId="7B79957A" w:rsidR="001E32E8" w:rsidRPr="00ED0CED" w:rsidRDefault="001E32E8" w:rsidP="006D5892">
      <w:pPr>
        <w:pStyle w:val="Heading1"/>
      </w:pPr>
      <w:bookmarkStart w:id="11" w:name="_Toc143697059"/>
      <w:r>
        <w:t>Equity</w:t>
      </w:r>
      <w:bookmarkEnd w:id="11"/>
    </w:p>
    <w:p w14:paraId="169CE18D" w14:textId="26AB36BE" w:rsidR="001E32E8" w:rsidRPr="00ED0CED" w:rsidRDefault="007B67E9" w:rsidP="266F64D5">
      <w:pPr>
        <w:autoSpaceDE w:val="0"/>
        <w:autoSpaceDN w:val="0"/>
        <w:adjustRightInd w:val="0"/>
        <w:spacing w:before="120" w:line="276" w:lineRule="auto"/>
        <w:rPr>
          <w:rFonts w:cstheme="minorBidi"/>
        </w:rPr>
      </w:pPr>
      <w:r w:rsidRPr="266F64D5">
        <w:rPr>
          <w:rFonts w:cstheme="minorBidi"/>
        </w:rPr>
        <w:t xml:space="preserve">Regional Arts Victoria </w:t>
      </w:r>
      <w:r w:rsidR="001E32E8" w:rsidRPr="266F64D5">
        <w:rPr>
          <w:rFonts w:cstheme="minorBidi"/>
        </w:rPr>
        <w:t xml:space="preserve">will consider the reach of the program as part of the assessment process and when making final decisions. This may include designing appropriate support and assessment for applicants including (but not limited to) those who identify as: </w:t>
      </w:r>
    </w:p>
    <w:p w14:paraId="1B85A987" w14:textId="721CF3DF" w:rsidR="001E32E8" w:rsidRPr="00ED0CED" w:rsidRDefault="001E32E8" w:rsidP="37527C6D">
      <w:pPr>
        <w:pStyle w:val="ListParagraph"/>
        <w:numPr>
          <w:ilvl w:val="0"/>
          <w:numId w:val="8"/>
        </w:numPr>
        <w:autoSpaceDE w:val="0"/>
        <w:autoSpaceDN w:val="0"/>
        <w:adjustRightInd w:val="0"/>
        <w:spacing w:line="276" w:lineRule="auto"/>
        <w:rPr>
          <w:rFonts w:cstheme="minorBidi"/>
        </w:rPr>
      </w:pPr>
      <w:r w:rsidRPr="37527C6D">
        <w:rPr>
          <w:rFonts w:cstheme="minorBidi"/>
        </w:rPr>
        <w:t xml:space="preserve">First Nations People; </w:t>
      </w:r>
    </w:p>
    <w:p w14:paraId="71C56892" w14:textId="77777777" w:rsidR="001E32E8" w:rsidRPr="00ED0CED" w:rsidRDefault="001E32E8" w:rsidP="00F74911">
      <w:pPr>
        <w:pStyle w:val="ListParagraph"/>
        <w:numPr>
          <w:ilvl w:val="0"/>
          <w:numId w:val="8"/>
        </w:numPr>
        <w:autoSpaceDE w:val="0"/>
        <w:autoSpaceDN w:val="0"/>
        <w:adjustRightInd w:val="0"/>
        <w:spacing w:line="276" w:lineRule="auto"/>
        <w:rPr>
          <w:rFonts w:cstheme="minorHAnsi"/>
        </w:rPr>
      </w:pPr>
      <w:r w:rsidRPr="00ED0CED">
        <w:rPr>
          <w:rFonts w:cstheme="minorHAnsi"/>
        </w:rPr>
        <w:t xml:space="preserve">Culturally and linguistically diverse; </w:t>
      </w:r>
    </w:p>
    <w:p w14:paraId="3D49A2A6" w14:textId="031C4921" w:rsidR="001E32E8" w:rsidRPr="00ED0CED" w:rsidRDefault="001E32E8" w:rsidP="7C24AC2F">
      <w:pPr>
        <w:pStyle w:val="ListParagraph"/>
        <w:numPr>
          <w:ilvl w:val="0"/>
          <w:numId w:val="8"/>
        </w:numPr>
        <w:autoSpaceDE w:val="0"/>
        <w:autoSpaceDN w:val="0"/>
        <w:adjustRightInd w:val="0"/>
        <w:spacing w:line="276" w:lineRule="auto"/>
        <w:rPr>
          <w:rFonts w:cstheme="minorBidi"/>
        </w:rPr>
      </w:pPr>
      <w:r w:rsidRPr="20A9CFCD">
        <w:rPr>
          <w:rFonts w:cstheme="minorBidi"/>
        </w:rPr>
        <w:t>Deaf and disabled creatives; and</w:t>
      </w:r>
    </w:p>
    <w:p w14:paraId="4CF18CA7" w14:textId="2A3070A6" w:rsidR="001E32E8" w:rsidRPr="00ED0CED" w:rsidRDefault="009070E2" w:rsidP="00F74911">
      <w:pPr>
        <w:pStyle w:val="ListParagraph"/>
        <w:numPr>
          <w:ilvl w:val="0"/>
          <w:numId w:val="8"/>
        </w:numPr>
        <w:autoSpaceDE w:val="0"/>
        <w:autoSpaceDN w:val="0"/>
        <w:adjustRightInd w:val="0"/>
        <w:spacing w:line="276" w:lineRule="auto"/>
        <w:rPr>
          <w:rFonts w:cstheme="minorHAnsi"/>
        </w:rPr>
      </w:pPr>
      <w:r w:rsidRPr="00ED0CED">
        <w:rPr>
          <w:rFonts w:cstheme="minorHAnsi"/>
        </w:rPr>
        <w:t>Y</w:t>
      </w:r>
      <w:r w:rsidR="001E32E8" w:rsidRPr="00ED0CED">
        <w:rPr>
          <w:rFonts w:cstheme="minorHAnsi"/>
        </w:rPr>
        <w:t>oung people.</w:t>
      </w:r>
    </w:p>
    <w:p w14:paraId="52D2DEFB" w14:textId="77777777" w:rsidR="001100E0" w:rsidRPr="00ED0CED" w:rsidRDefault="001100E0">
      <w:pPr>
        <w:rPr>
          <w:b/>
          <w:bCs/>
          <w:sz w:val="28"/>
          <w:szCs w:val="28"/>
        </w:rPr>
      </w:pPr>
    </w:p>
    <w:p w14:paraId="60A9C4AB" w14:textId="6CDAFDEC" w:rsidR="001E32E8" w:rsidRPr="00ED0CED" w:rsidRDefault="001E32E8" w:rsidP="006D5892">
      <w:pPr>
        <w:pStyle w:val="Heading1"/>
        <w:rPr>
          <w:i/>
        </w:rPr>
      </w:pPr>
      <w:bookmarkStart w:id="12" w:name="_Toc143697060"/>
      <w:r>
        <w:t xml:space="preserve">Support </w:t>
      </w:r>
      <w:r w:rsidR="00F318DC">
        <w:t>M</w:t>
      </w:r>
      <w:r>
        <w:t>aterial</w:t>
      </w:r>
      <w:bookmarkEnd w:id="12"/>
    </w:p>
    <w:p w14:paraId="0A0B5939" w14:textId="64BF55F5" w:rsidR="000154D7" w:rsidRDefault="00C115C6" w:rsidP="00846582">
      <w:pPr>
        <w:autoSpaceDE w:val="0"/>
        <w:autoSpaceDN w:val="0"/>
        <w:adjustRightInd w:val="0"/>
        <w:spacing w:before="120" w:line="276" w:lineRule="auto"/>
        <w:rPr>
          <w:b/>
          <w:bCs/>
        </w:rPr>
      </w:pPr>
      <w:r w:rsidRPr="37527C6D">
        <w:rPr>
          <w:rFonts w:cstheme="minorBidi"/>
        </w:rPr>
        <w:t xml:space="preserve">Support material provides the opportunity to communicate the proposal in more than words. </w:t>
      </w:r>
      <w:r w:rsidR="000154D7" w:rsidRPr="37527C6D">
        <w:rPr>
          <w:rFonts w:cstheme="minorBidi"/>
        </w:rPr>
        <w:t xml:space="preserve">Your application can include other </w:t>
      </w:r>
      <w:r w:rsidR="000154D7" w:rsidRPr="37527C6D">
        <w:rPr>
          <w:rFonts w:cstheme="minorBidi"/>
          <w:b/>
          <w:bCs/>
        </w:rPr>
        <w:t>support documents</w:t>
      </w:r>
      <w:r w:rsidR="000154D7" w:rsidRPr="37527C6D">
        <w:rPr>
          <w:rFonts w:cstheme="minorBidi"/>
        </w:rPr>
        <w:t xml:space="preserve"> and </w:t>
      </w:r>
      <w:r w:rsidR="000154D7" w:rsidRPr="37527C6D">
        <w:rPr>
          <w:rFonts w:cstheme="minorBidi"/>
          <w:b/>
          <w:bCs/>
        </w:rPr>
        <w:t>artistic support materials</w:t>
      </w:r>
      <w:r w:rsidR="000154D7" w:rsidRPr="37527C6D">
        <w:rPr>
          <w:rFonts w:cstheme="minorBidi"/>
        </w:rPr>
        <w:t xml:space="preserve"> where relevant. </w:t>
      </w:r>
    </w:p>
    <w:p w14:paraId="0939E4F1" w14:textId="1461778F" w:rsidR="000154D7" w:rsidRDefault="000154D7" w:rsidP="37527C6D">
      <w:pPr>
        <w:autoSpaceDE w:val="0"/>
        <w:autoSpaceDN w:val="0"/>
        <w:adjustRightInd w:val="0"/>
        <w:spacing w:before="120" w:line="276" w:lineRule="auto"/>
        <w:rPr>
          <w:b/>
          <w:bCs/>
        </w:rPr>
      </w:pPr>
      <w:r w:rsidRPr="37527C6D">
        <w:rPr>
          <w:rFonts w:cstheme="minorBidi"/>
          <w:b/>
          <w:bCs/>
        </w:rPr>
        <w:t>Support documents that may strengthen your application include:</w:t>
      </w:r>
    </w:p>
    <w:p w14:paraId="06C301A1" w14:textId="6516F39E" w:rsidR="000154D7" w:rsidRDefault="258D0B97" w:rsidP="20A9CFCD">
      <w:pPr>
        <w:pStyle w:val="ListParagraph"/>
        <w:numPr>
          <w:ilvl w:val="0"/>
          <w:numId w:val="25"/>
        </w:numPr>
        <w:autoSpaceDE w:val="0"/>
        <w:autoSpaceDN w:val="0"/>
        <w:adjustRightInd w:val="0"/>
        <w:spacing w:line="276" w:lineRule="auto"/>
        <w:rPr>
          <w:rFonts w:cstheme="minorBidi"/>
        </w:rPr>
      </w:pPr>
      <w:r w:rsidRPr="20A9CFCD">
        <w:rPr>
          <w:rFonts w:cstheme="minorBidi"/>
        </w:rPr>
        <w:t>a link to your website or a one</w:t>
      </w:r>
      <w:r w:rsidR="4BCF7E3C" w:rsidRPr="20A9CFCD">
        <w:rPr>
          <w:rFonts w:cstheme="minorBidi"/>
        </w:rPr>
        <w:t>-</w:t>
      </w:r>
      <w:r w:rsidRPr="20A9CFCD">
        <w:rPr>
          <w:rFonts w:cstheme="minorBidi"/>
        </w:rPr>
        <w:t>page history of your organisation, including presentation experience.</w:t>
      </w:r>
    </w:p>
    <w:p w14:paraId="188B83A2" w14:textId="2ABF7084" w:rsidR="000154D7" w:rsidRDefault="000154D7" w:rsidP="000154D7">
      <w:pPr>
        <w:pStyle w:val="ListParagraph"/>
        <w:numPr>
          <w:ilvl w:val="0"/>
          <w:numId w:val="25"/>
        </w:numPr>
        <w:autoSpaceDE w:val="0"/>
        <w:autoSpaceDN w:val="0"/>
        <w:adjustRightInd w:val="0"/>
        <w:spacing w:line="276" w:lineRule="auto"/>
        <w:rPr>
          <w:rFonts w:cstheme="minorHAnsi"/>
        </w:rPr>
      </w:pPr>
      <w:r>
        <w:rPr>
          <w:rFonts w:cstheme="minorHAnsi"/>
        </w:rPr>
        <w:t>a sample of marketing/promotional material for the show (a link to online material or one page uploaded).</w:t>
      </w:r>
    </w:p>
    <w:p w14:paraId="5220807B" w14:textId="3F1AF1A5" w:rsidR="001E32E8" w:rsidRDefault="08F7F5D5" w:rsidP="7C24AC2F">
      <w:pPr>
        <w:pStyle w:val="ListParagraph"/>
        <w:numPr>
          <w:ilvl w:val="0"/>
          <w:numId w:val="25"/>
        </w:numPr>
        <w:autoSpaceDE w:val="0"/>
        <w:autoSpaceDN w:val="0"/>
        <w:adjustRightInd w:val="0"/>
        <w:spacing w:line="276" w:lineRule="auto"/>
        <w:rPr>
          <w:rFonts w:cstheme="minorBidi"/>
        </w:rPr>
      </w:pPr>
      <w:r w:rsidRPr="20A9CFCD">
        <w:rPr>
          <w:rFonts w:cstheme="minorBidi"/>
        </w:rPr>
        <w:t>letters of support regarding services, financial contributions or other assistance that will help with the presentation’s viability. Letters can be from your local performing arts centre (if applicable) or local council, providing information on their support for your organisation and show(s).</w:t>
      </w:r>
    </w:p>
    <w:p w14:paraId="2791C56B" w14:textId="1BC0337F" w:rsidR="58B5570A" w:rsidRPr="00000EF9" w:rsidRDefault="12FCDF6B" w:rsidP="7C24AC2F">
      <w:pPr>
        <w:pStyle w:val="ListParagraph"/>
        <w:numPr>
          <w:ilvl w:val="0"/>
          <w:numId w:val="25"/>
        </w:numPr>
        <w:autoSpaceDE w:val="0"/>
        <w:autoSpaceDN w:val="0"/>
        <w:adjustRightInd w:val="0"/>
        <w:spacing w:line="276" w:lineRule="auto"/>
        <w:rPr>
          <w:rFonts w:cstheme="minorBidi"/>
        </w:rPr>
      </w:pPr>
      <w:r w:rsidRPr="20A9CFCD">
        <w:rPr>
          <w:rFonts w:cstheme="minorBidi"/>
        </w:rPr>
        <w:t>If your organisation is working with First Nations People, please include letters of support from relevant First Nations artists and/or organisations to demonstrate cultural considerations and consent to participate.</w:t>
      </w:r>
    </w:p>
    <w:p w14:paraId="696951B4" w14:textId="7EFE53D3" w:rsidR="000154D7" w:rsidRDefault="000154D7" w:rsidP="7C24AC2F">
      <w:pPr>
        <w:spacing w:before="120" w:line="276" w:lineRule="auto"/>
        <w:rPr>
          <w:rFonts w:cstheme="minorBidi"/>
          <w:b/>
          <w:bCs/>
        </w:rPr>
      </w:pPr>
      <w:r w:rsidRPr="20A9CFCD">
        <w:rPr>
          <w:rFonts w:cstheme="minorBidi"/>
          <w:b/>
          <w:bCs/>
        </w:rPr>
        <w:t>Artistic support material could include:</w:t>
      </w:r>
    </w:p>
    <w:p w14:paraId="7A1F2CFB" w14:textId="609859A1" w:rsidR="000154D7" w:rsidRDefault="000154D7" w:rsidP="7C24AC2F">
      <w:pPr>
        <w:pStyle w:val="ListParagraph"/>
        <w:numPr>
          <w:ilvl w:val="0"/>
          <w:numId w:val="24"/>
        </w:numPr>
        <w:spacing w:line="276" w:lineRule="auto"/>
        <w:rPr>
          <w:rFonts w:cstheme="minorBidi"/>
        </w:rPr>
      </w:pPr>
      <w:r w:rsidRPr="20A9CFCD">
        <w:rPr>
          <w:rFonts w:cstheme="minorBidi"/>
        </w:rPr>
        <w:t>a link to the show’s website, or the company’s website.</w:t>
      </w:r>
    </w:p>
    <w:p w14:paraId="5A3BE6B7" w14:textId="2F5D0EED" w:rsidR="000154D7" w:rsidRDefault="000154D7" w:rsidP="7C24AC2F">
      <w:pPr>
        <w:pStyle w:val="ListParagraph"/>
        <w:numPr>
          <w:ilvl w:val="0"/>
          <w:numId w:val="24"/>
        </w:numPr>
        <w:spacing w:line="276" w:lineRule="auto"/>
        <w:rPr>
          <w:rFonts w:cstheme="minorBidi"/>
        </w:rPr>
      </w:pPr>
      <w:r w:rsidRPr="20A9CFCD">
        <w:rPr>
          <w:rFonts w:cstheme="minorBidi"/>
        </w:rPr>
        <w:t>images/stills from the show to be presented.</w:t>
      </w:r>
    </w:p>
    <w:p w14:paraId="2450BB97" w14:textId="506268FE" w:rsidR="000154D7" w:rsidRDefault="000154D7" w:rsidP="7C24AC2F">
      <w:pPr>
        <w:pStyle w:val="ListParagraph"/>
        <w:numPr>
          <w:ilvl w:val="0"/>
          <w:numId w:val="24"/>
        </w:numPr>
        <w:spacing w:line="276" w:lineRule="auto"/>
        <w:rPr>
          <w:rFonts w:cstheme="minorBidi"/>
        </w:rPr>
      </w:pPr>
      <w:r w:rsidRPr="20A9CFCD">
        <w:rPr>
          <w:rFonts w:cstheme="minorBidi"/>
        </w:rPr>
        <w:t>video clips or trailers for the show (no longer than 5 mins in total).</w:t>
      </w:r>
    </w:p>
    <w:p w14:paraId="7B241981" w14:textId="6A62B808" w:rsidR="000154D7" w:rsidRDefault="000154D7" w:rsidP="7C24AC2F">
      <w:pPr>
        <w:pStyle w:val="ListParagraph"/>
        <w:numPr>
          <w:ilvl w:val="0"/>
          <w:numId w:val="24"/>
        </w:numPr>
        <w:spacing w:line="276" w:lineRule="auto"/>
        <w:rPr>
          <w:rFonts w:cstheme="minorBidi"/>
        </w:rPr>
      </w:pPr>
      <w:r w:rsidRPr="20A9CFCD">
        <w:rPr>
          <w:rFonts w:cstheme="minorBidi"/>
        </w:rPr>
        <w:t>audio from the show (up to three tracks, no longer than 5 mins in total).</w:t>
      </w:r>
    </w:p>
    <w:p w14:paraId="169688A2" w14:textId="7A9C1F2E" w:rsidR="000154D7" w:rsidRDefault="000154D7" w:rsidP="7C24AC2F">
      <w:pPr>
        <w:pStyle w:val="ListParagraph"/>
        <w:numPr>
          <w:ilvl w:val="0"/>
          <w:numId w:val="24"/>
        </w:numPr>
        <w:spacing w:line="276" w:lineRule="auto"/>
        <w:rPr>
          <w:rFonts w:cstheme="minorBidi"/>
        </w:rPr>
      </w:pPr>
      <w:r w:rsidRPr="20A9CFCD">
        <w:rPr>
          <w:rFonts w:cstheme="minorBidi"/>
        </w:rPr>
        <w:t>one page of information on the company/show, including a synopsis.</w:t>
      </w:r>
      <w:r>
        <w:br/>
      </w:r>
    </w:p>
    <w:p w14:paraId="48A0DEE2" w14:textId="5C1A4064" w:rsidR="00DD5D9D" w:rsidRPr="00695AF6" w:rsidRDefault="004C7FDF" w:rsidP="20A9CFCD">
      <w:pPr>
        <w:spacing w:before="60" w:after="60" w:line="276" w:lineRule="auto"/>
        <w:rPr>
          <w:b/>
          <w:bCs/>
          <w:lang w:val="en" w:eastAsia="en-AU"/>
        </w:rPr>
      </w:pPr>
      <w:r w:rsidRPr="20A9CFCD">
        <w:rPr>
          <w:rFonts w:cstheme="minorBidi"/>
          <w:b/>
          <w:bCs/>
        </w:rPr>
        <w:t>Artistic support material must adhere to the following requirements:</w:t>
      </w:r>
    </w:p>
    <w:p w14:paraId="16AAC452" w14:textId="5E936FC6" w:rsidR="00D033A3" w:rsidRPr="00D033A3" w:rsidRDefault="00D033A3" w:rsidP="00DD5D9D">
      <w:pPr>
        <w:pStyle w:val="ListParagraph"/>
        <w:numPr>
          <w:ilvl w:val="0"/>
          <w:numId w:val="9"/>
        </w:numPr>
        <w:autoSpaceDE w:val="0"/>
        <w:autoSpaceDN w:val="0"/>
        <w:adjustRightInd w:val="0"/>
        <w:spacing w:line="276" w:lineRule="auto"/>
        <w:rPr>
          <w:rFonts w:cstheme="minorHAnsi"/>
        </w:rPr>
      </w:pPr>
      <w:r>
        <w:rPr>
          <w:rFonts w:cstheme="minorHAnsi"/>
        </w:rPr>
        <w:t xml:space="preserve">Up to 5 files or URLs (external links) </w:t>
      </w:r>
    </w:p>
    <w:p w14:paraId="275E2EE7" w14:textId="6F5DFB16" w:rsidR="00D033A3" w:rsidRPr="00D033A3" w:rsidRDefault="00D033A3" w:rsidP="00D033A3">
      <w:pPr>
        <w:pStyle w:val="ListParagraph"/>
        <w:numPr>
          <w:ilvl w:val="0"/>
          <w:numId w:val="9"/>
        </w:numPr>
        <w:autoSpaceDE w:val="0"/>
        <w:autoSpaceDN w:val="0"/>
        <w:adjustRightInd w:val="0"/>
        <w:spacing w:line="276" w:lineRule="auto"/>
        <w:rPr>
          <w:rFonts w:cstheme="minorHAnsi"/>
        </w:rPr>
      </w:pPr>
      <w:r>
        <w:rPr>
          <w:rFonts w:cstheme="minorHAnsi"/>
        </w:rPr>
        <w:lastRenderedPageBreak/>
        <w:t>Files can be no more than 25MB in size each</w:t>
      </w:r>
    </w:p>
    <w:p w14:paraId="1C33B400" w14:textId="2D3A6A31" w:rsidR="00D033A3" w:rsidRPr="00D033A3" w:rsidRDefault="00D033A3" w:rsidP="37527C6D">
      <w:pPr>
        <w:pStyle w:val="ListParagraph"/>
        <w:numPr>
          <w:ilvl w:val="0"/>
          <w:numId w:val="9"/>
        </w:numPr>
        <w:autoSpaceDE w:val="0"/>
        <w:autoSpaceDN w:val="0"/>
        <w:adjustRightInd w:val="0"/>
        <w:spacing w:line="276" w:lineRule="auto"/>
        <w:rPr>
          <w:rFonts w:cstheme="minorBidi"/>
        </w:rPr>
      </w:pPr>
      <w:r w:rsidRPr="37527C6D">
        <w:rPr>
          <w:rFonts w:cstheme="minorBidi"/>
        </w:rPr>
        <w:t>Multiple images or letters can be compiled into one document</w:t>
      </w:r>
    </w:p>
    <w:p w14:paraId="5CBD5E7E" w14:textId="1D3F47E7" w:rsidR="00D033A3" w:rsidRPr="00D033A3" w:rsidRDefault="00D033A3" w:rsidP="00D033A3">
      <w:pPr>
        <w:pStyle w:val="ListParagraph"/>
        <w:numPr>
          <w:ilvl w:val="0"/>
          <w:numId w:val="9"/>
        </w:numPr>
        <w:autoSpaceDE w:val="0"/>
        <w:autoSpaceDN w:val="0"/>
        <w:adjustRightInd w:val="0"/>
        <w:spacing w:line="276" w:lineRule="auto"/>
        <w:rPr>
          <w:rFonts w:cstheme="minorHAnsi"/>
        </w:rPr>
      </w:pPr>
      <w:r>
        <w:rPr>
          <w:rFonts w:cstheme="minorHAnsi"/>
        </w:rPr>
        <w:t>When providing URLs, you must link to pub</w:t>
      </w:r>
      <w:r w:rsidR="00E8684A">
        <w:rPr>
          <w:rFonts w:cstheme="minorHAnsi"/>
        </w:rPr>
        <w:t>licly available (not membership-</w:t>
      </w:r>
      <w:r>
        <w:rPr>
          <w:rFonts w:cstheme="minorHAnsi"/>
        </w:rPr>
        <w:t>based) sites. The link must directly open the material you want t</w:t>
      </w:r>
      <w:r w:rsidR="00E8684A">
        <w:rPr>
          <w:rFonts w:cstheme="minorHAnsi"/>
        </w:rPr>
        <w:t>o submit. If the content is passw</w:t>
      </w:r>
      <w:r>
        <w:rPr>
          <w:rFonts w:cstheme="minorHAnsi"/>
        </w:rPr>
        <w:t>o</w:t>
      </w:r>
      <w:r w:rsidR="00E8684A">
        <w:rPr>
          <w:rFonts w:cstheme="minorHAnsi"/>
        </w:rPr>
        <w:t>r</w:t>
      </w:r>
      <w:r>
        <w:rPr>
          <w:rFonts w:cstheme="minorHAnsi"/>
        </w:rPr>
        <w:t>d-protected on a site like Vimeo, you must provide the password details.</w:t>
      </w:r>
    </w:p>
    <w:p w14:paraId="72D4914D" w14:textId="72326046" w:rsidR="00D033A3" w:rsidRPr="00B0050F" w:rsidRDefault="00D033A3" w:rsidP="7C24AC2F">
      <w:pPr>
        <w:pStyle w:val="ListParagraph"/>
        <w:numPr>
          <w:ilvl w:val="0"/>
          <w:numId w:val="9"/>
        </w:numPr>
        <w:autoSpaceDE w:val="0"/>
        <w:autoSpaceDN w:val="0"/>
        <w:adjustRightInd w:val="0"/>
        <w:spacing w:line="276" w:lineRule="auto"/>
        <w:rPr>
          <w:rFonts w:cstheme="minorBidi"/>
        </w:rPr>
      </w:pPr>
      <w:r w:rsidRPr="37527C6D">
        <w:rPr>
          <w:rFonts w:cstheme="minorBidi"/>
        </w:rPr>
        <w:t xml:space="preserve">Links to hosting platforms such as Google Drive and Dropbox that require </w:t>
      </w:r>
      <w:r w:rsidR="00B0050F" w:rsidRPr="37527C6D">
        <w:rPr>
          <w:rFonts w:cstheme="minorBidi"/>
        </w:rPr>
        <w:t xml:space="preserve">viewers to enter personal information to gain access </w:t>
      </w:r>
      <w:r w:rsidRPr="37527C6D">
        <w:rPr>
          <w:rFonts w:cstheme="minorBidi"/>
        </w:rPr>
        <w:t>will not be assessed by the peer advisory panel.</w:t>
      </w:r>
    </w:p>
    <w:p w14:paraId="269DD067" w14:textId="77777777" w:rsidR="00D41F3F" w:rsidRPr="00ED0CED" w:rsidRDefault="00D41F3F" w:rsidP="00281660">
      <w:pPr>
        <w:spacing w:line="276" w:lineRule="auto"/>
        <w:ind w:right="357"/>
        <w:rPr>
          <w:lang w:eastAsia="en-AU"/>
        </w:rPr>
      </w:pPr>
    </w:p>
    <w:p w14:paraId="0F50CCE6" w14:textId="73C0FB32" w:rsidR="00D41F3F" w:rsidRPr="00ED0CED" w:rsidRDefault="00D41F3F" w:rsidP="00D41F3F">
      <w:pPr>
        <w:spacing w:line="276" w:lineRule="auto"/>
        <w:ind w:right="357"/>
        <w:rPr>
          <w:i/>
          <w:iCs/>
          <w:lang w:eastAsia="en-AU"/>
        </w:rPr>
      </w:pPr>
      <w:r w:rsidRPr="00ED0CED">
        <w:rPr>
          <w:rFonts w:eastAsia="Times New Roman" w:cs="Arial"/>
          <w:b/>
          <w:bCs/>
          <w:spacing w:val="3"/>
          <w:lang w:eastAsia="en-AU"/>
        </w:rPr>
        <w:t>The following file types are accepted:</w:t>
      </w:r>
      <w:r w:rsidR="006A2C3C" w:rsidRPr="00ED0CED">
        <w:rPr>
          <w:rFonts w:eastAsia="Times New Roman" w:cs="Arial"/>
          <w:b/>
          <w:bCs/>
          <w:spacing w:val="3"/>
          <w:lang w:eastAsia="en-AU"/>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8373"/>
      </w:tblGrid>
      <w:tr w:rsidR="00D41F3F" w:rsidRPr="00ED0CED" w14:paraId="55B3586F" w14:textId="77777777" w:rsidTr="00963FCE">
        <w:trPr>
          <w:trHeight w:hRule="exact" w:val="397"/>
        </w:trPr>
        <w:tc>
          <w:tcPr>
            <w:tcW w:w="1550" w:type="dxa"/>
            <w:shd w:val="clear" w:color="auto" w:fill="FFED01"/>
            <w:tcMar>
              <w:top w:w="57" w:type="dxa"/>
              <w:bottom w:w="0" w:type="dxa"/>
            </w:tcMar>
            <w:vAlign w:val="center"/>
          </w:tcPr>
          <w:p w14:paraId="29D13FFD"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b/>
                <w:bCs/>
                <w:spacing w:val="3"/>
                <w:lang w:eastAsia="en-AU"/>
              </w:rPr>
              <w:t>Documents</w:t>
            </w:r>
          </w:p>
        </w:tc>
        <w:tc>
          <w:tcPr>
            <w:tcW w:w="8373" w:type="dxa"/>
            <w:shd w:val="clear" w:color="auto" w:fill="auto"/>
            <w:tcMar>
              <w:top w:w="57" w:type="dxa"/>
              <w:bottom w:w="0" w:type="dxa"/>
            </w:tcMar>
            <w:vAlign w:val="center"/>
          </w:tcPr>
          <w:p w14:paraId="5B909BBC"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spacing w:val="3"/>
                <w:lang w:eastAsia="en-AU"/>
              </w:rPr>
              <w:t>Word (.doc .docx); PowerPoint (.ppt .pptx); Acrobat (.pdf)</w:t>
            </w:r>
          </w:p>
        </w:tc>
      </w:tr>
      <w:tr w:rsidR="00D41F3F" w:rsidRPr="00ED0CED" w14:paraId="7E280634" w14:textId="77777777" w:rsidTr="00963FCE">
        <w:trPr>
          <w:trHeight w:hRule="exact" w:val="397"/>
        </w:trPr>
        <w:tc>
          <w:tcPr>
            <w:tcW w:w="1550" w:type="dxa"/>
            <w:shd w:val="clear" w:color="auto" w:fill="FFED01"/>
            <w:tcMar>
              <w:top w:w="57" w:type="dxa"/>
              <w:bottom w:w="0" w:type="dxa"/>
            </w:tcMar>
            <w:vAlign w:val="center"/>
          </w:tcPr>
          <w:p w14:paraId="5C546BB2"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b/>
                <w:bCs/>
                <w:spacing w:val="3"/>
                <w:lang w:eastAsia="en-AU"/>
              </w:rPr>
              <w:t>Images</w:t>
            </w:r>
          </w:p>
        </w:tc>
        <w:tc>
          <w:tcPr>
            <w:tcW w:w="8373" w:type="dxa"/>
            <w:shd w:val="clear" w:color="auto" w:fill="auto"/>
            <w:tcMar>
              <w:top w:w="57" w:type="dxa"/>
              <w:bottom w:w="0" w:type="dxa"/>
            </w:tcMar>
            <w:vAlign w:val="center"/>
          </w:tcPr>
          <w:p w14:paraId="2DB46F8B"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spacing w:val="3"/>
                <w:lang w:eastAsia="en-AU"/>
              </w:rPr>
              <w:t>.jpg .png .tiff</w:t>
            </w:r>
          </w:p>
        </w:tc>
      </w:tr>
      <w:tr w:rsidR="00D41F3F" w:rsidRPr="00ED0CED" w14:paraId="0645AF56" w14:textId="77777777" w:rsidTr="00963FCE">
        <w:trPr>
          <w:trHeight w:hRule="exact" w:val="397"/>
        </w:trPr>
        <w:tc>
          <w:tcPr>
            <w:tcW w:w="1550" w:type="dxa"/>
            <w:shd w:val="clear" w:color="auto" w:fill="FFED01"/>
            <w:tcMar>
              <w:top w:w="57" w:type="dxa"/>
              <w:bottom w:w="0" w:type="dxa"/>
            </w:tcMar>
            <w:vAlign w:val="center"/>
          </w:tcPr>
          <w:p w14:paraId="6082E982" w14:textId="77777777" w:rsidR="00D41F3F" w:rsidRPr="00ED0CED" w:rsidRDefault="00D41F3F" w:rsidP="0033432B">
            <w:pPr>
              <w:spacing w:line="276" w:lineRule="auto"/>
              <w:rPr>
                <w:rFonts w:eastAsia="Times New Roman" w:cs="Arial"/>
                <w:b/>
                <w:bCs/>
                <w:spacing w:val="3"/>
                <w:lang w:eastAsia="en-AU"/>
              </w:rPr>
            </w:pPr>
            <w:r w:rsidRPr="00ED0CED">
              <w:rPr>
                <w:rFonts w:eastAsia="Times New Roman" w:cs="Arial"/>
                <w:b/>
                <w:bCs/>
                <w:spacing w:val="3"/>
                <w:lang w:eastAsia="en-AU"/>
              </w:rPr>
              <w:t xml:space="preserve">Audio </w:t>
            </w:r>
          </w:p>
        </w:tc>
        <w:tc>
          <w:tcPr>
            <w:tcW w:w="8373" w:type="dxa"/>
            <w:shd w:val="clear" w:color="auto" w:fill="auto"/>
            <w:tcMar>
              <w:top w:w="57" w:type="dxa"/>
              <w:bottom w:w="0" w:type="dxa"/>
            </w:tcMar>
            <w:vAlign w:val="center"/>
          </w:tcPr>
          <w:p w14:paraId="1944FA5E"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spacing w:val="3"/>
                <w:lang w:eastAsia="en-AU"/>
              </w:rPr>
              <w:t>.mp3 .wma</w:t>
            </w:r>
          </w:p>
        </w:tc>
      </w:tr>
      <w:tr w:rsidR="00D41F3F" w:rsidRPr="00ED0CED" w14:paraId="7F64AB0D" w14:textId="77777777" w:rsidTr="00963FCE">
        <w:trPr>
          <w:trHeight w:hRule="exact" w:val="397"/>
        </w:trPr>
        <w:tc>
          <w:tcPr>
            <w:tcW w:w="1550" w:type="dxa"/>
            <w:shd w:val="clear" w:color="auto" w:fill="FFED01"/>
            <w:tcMar>
              <w:top w:w="57" w:type="dxa"/>
              <w:bottom w:w="0" w:type="dxa"/>
            </w:tcMar>
            <w:vAlign w:val="center"/>
          </w:tcPr>
          <w:p w14:paraId="3A6418C9" w14:textId="77777777" w:rsidR="00D41F3F" w:rsidRPr="00ED0CED" w:rsidRDefault="00D41F3F" w:rsidP="0033432B">
            <w:pPr>
              <w:spacing w:line="276" w:lineRule="auto"/>
              <w:rPr>
                <w:rFonts w:eastAsia="Times New Roman" w:cs="Arial"/>
                <w:b/>
                <w:bCs/>
                <w:spacing w:val="3"/>
                <w:lang w:eastAsia="en-AU"/>
              </w:rPr>
            </w:pPr>
            <w:r w:rsidRPr="00ED0CED">
              <w:rPr>
                <w:rFonts w:eastAsia="Times New Roman" w:cs="Arial"/>
                <w:b/>
                <w:bCs/>
                <w:spacing w:val="3"/>
                <w:lang w:eastAsia="en-AU"/>
              </w:rPr>
              <w:t>Video</w:t>
            </w:r>
          </w:p>
        </w:tc>
        <w:tc>
          <w:tcPr>
            <w:tcW w:w="8373" w:type="dxa"/>
            <w:shd w:val="clear" w:color="auto" w:fill="auto"/>
            <w:tcMar>
              <w:top w:w="57" w:type="dxa"/>
              <w:bottom w:w="0" w:type="dxa"/>
            </w:tcMar>
            <w:vAlign w:val="center"/>
          </w:tcPr>
          <w:p w14:paraId="2D17A6BF"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spacing w:val="3"/>
                <w:lang w:eastAsia="en-AU"/>
              </w:rPr>
              <w:t>.mp4 .wma .avi .mov</w:t>
            </w:r>
          </w:p>
        </w:tc>
      </w:tr>
    </w:tbl>
    <w:p w14:paraId="061FC239" w14:textId="77777777" w:rsidR="00D41F3F" w:rsidRPr="00ED0CED" w:rsidRDefault="00D41F3F" w:rsidP="00D41F3F">
      <w:pPr>
        <w:spacing w:line="276" w:lineRule="auto"/>
        <w:ind w:right="357"/>
        <w:rPr>
          <w:lang w:eastAsia="en-AU"/>
        </w:rPr>
      </w:pPr>
    </w:p>
    <w:p w14:paraId="0B6AB231" w14:textId="77777777" w:rsidR="00D41F3F" w:rsidRPr="00ED0CED" w:rsidRDefault="00D41F3F" w:rsidP="006D5892">
      <w:pPr>
        <w:pStyle w:val="Heading1"/>
      </w:pPr>
      <w:bookmarkStart w:id="13" w:name="_Toc38965484"/>
      <w:bookmarkStart w:id="14" w:name="_Toc143697061"/>
      <w:r>
        <w:t>Auspicing</w:t>
      </w:r>
      <w:bookmarkEnd w:id="13"/>
      <w:bookmarkEnd w:id="14"/>
    </w:p>
    <w:p w14:paraId="6A0B7C4B" w14:textId="2F6B9463" w:rsidR="00D41F3F" w:rsidRPr="00ED0CED" w:rsidRDefault="00D41F3F" w:rsidP="002E0545">
      <w:pPr>
        <w:spacing w:before="120" w:line="276" w:lineRule="auto"/>
        <w:rPr>
          <w:lang w:eastAsia="en-AU"/>
        </w:rPr>
      </w:pPr>
      <w:r w:rsidRPr="266F64D5">
        <w:rPr>
          <w:lang w:eastAsia="en-AU"/>
        </w:rPr>
        <w:t xml:space="preserve">This program accepts applications from auspice organisations applying on behalf of applicants. </w:t>
      </w:r>
    </w:p>
    <w:p w14:paraId="55AC488C" w14:textId="7A66C3B2" w:rsidR="00D41F3F" w:rsidRPr="00ED0CED" w:rsidRDefault="00D41F3F" w:rsidP="00D41F3F">
      <w:pPr>
        <w:spacing w:line="276" w:lineRule="auto"/>
        <w:rPr>
          <w:lang w:eastAsia="en-AU"/>
        </w:rPr>
      </w:pPr>
      <w:r w:rsidRPr="20A9CFCD">
        <w:rPr>
          <w:lang w:eastAsia="en-AU"/>
        </w:rPr>
        <w:t xml:space="preserve">Any legally constituted body may act as an auspice. If the application is successful, the auspice organisation will receive any funds allocated and is responsible for the management of </w:t>
      </w:r>
      <w:r w:rsidR="00341759" w:rsidRPr="20A9CFCD">
        <w:rPr>
          <w:lang w:eastAsia="en-AU"/>
        </w:rPr>
        <w:t xml:space="preserve">funds and </w:t>
      </w:r>
      <w:r w:rsidRPr="20A9CFCD">
        <w:rPr>
          <w:lang w:eastAsia="en-AU"/>
        </w:rPr>
        <w:t xml:space="preserve">the acquittal of the grant </w:t>
      </w:r>
      <w:r w:rsidR="00341759" w:rsidRPr="20A9CFCD">
        <w:rPr>
          <w:lang w:eastAsia="en-AU"/>
        </w:rPr>
        <w:t>with the applicant</w:t>
      </w:r>
      <w:r w:rsidRPr="20A9CFCD">
        <w:rPr>
          <w:lang w:eastAsia="en-AU"/>
        </w:rPr>
        <w:t xml:space="preserve">. </w:t>
      </w:r>
    </w:p>
    <w:p w14:paraId="4D681400" w14:textId="77777777" w:rsidR="00D41F3F" w:rsidRPr="00ED0CED" w:rsidRDefault="00D41F3F" w:rsidP="00D41F3F">
      <w:pPr>
        <w:spacing w:line="276" w:lineRule="auto"/>
        <w:rPr>
          <w:lang w:eastAsia="en-AU"/>
        </w:rPr>
      </w:pPr>
    </w:p>
    <w:p w14:paraId="1842460C" w14:textId="095DFCB4" w:rsidR="00B711B8" w:rsidRPr="00D13E7A" w:rsidRDefault="00D41F3F" w:rsidP="00D13E7A">
      <w:pPr>
        <w:spacing w:line="276" w:lineRule="auto"/>
        <w:rPr>
          <w:lang w:eastAsia="en-AU"/>
        </w:rPr>
      </w:pPr>
      <w:r w:rsidRPr="266F64D5">
        <w:rPr>
          <w:lang w:eastAsia="en-AU"/>
        </w:rPr>
        <w:t xml:space="preserve">For more information on auspicing, please refer to this </w:t>
      </w:r>
      <w:hyperlink r:id="rId23">
        <w:r w:rsidRPr="266F64D5">
          <w:rPr>
            <w:rStyle w:val="Hyperlink"/>
            <w:lang w:eastAsia="en-AU"/>
          </w:rPr>
          <w:t>link</w:t>
        </w:r>
      </w:hyperlink>
      <w:r w:rsidRPr="266F64D5">
        <w:rPr>
          <w:lang w:eastAsia="en-AU"/>
        </w:rPr>
        <w:t xml:space="preserve"> provided by Creative Victoria</w:t>
      </w:r>
      <w:r w:rsidR="00D13E7A" w:rsidRPr="266F64D5">
        <w:rPr>
          <w:lang w:eastAsia="en-AU"/>
        </w:rPr>
        <w:t>.</w:t>
      </w:r>
    </w:p>
    <w:p w14:paraId="18B9F4D6" w14:textId="2A5A9060" w:rsidR="266F64D5" w:rsidRDefault="266F64D5" w:rsidP="266F64D5">
      <w:pPr>
        <w:spacing w:line="276" w:lineRule="auto"/>
        <w:rPr>
          <w:lang w:eastAsia="en-AU"/>
        </w:rPr>
      </w:pPr>
    </w:p>
    <w:p w14:paraId="3B67C285" w14:textId="77777777" w:rsidR="00036B33" w:rsidRPr="00ED0CED" w:rsidRDefault="00036B33" w:rsidP="006D5892">
      <w:pPr>
        <w:pStyle w:val="Heading1"/>
      </w:pPr>
      <w:bookmarkStart w:id="15" w:name="_Toc143697062"/>
      <w:r>
        <w:t>Privacy</w:t>
      </w:r>
      <w:bookmarkEnd w:id="15"/>
    </w:p>
    <w:p w14:paraId="286535D5" w14:textId="0F0AB898" w:rsidR="00D41F3F" w:rsidRPr="00ED0CED" w:rsidRDefault="00D41F3F" w:rsidP="266F64D5">
      <w:pPr>
        <w:spacing w:before="120" w:line="276" w:lineRule="auto"/>
      </w:pPr>
      <w:r w:rsidRPr="266F64D5">
        <w:rPr>
          <w:rFonts w:cs="Helvetica"/>
        </w:rPr>
        <w:t>Regional Arts Victoria value</w:t>
      </w:r>
      <w:r w:rsidR="00AA2C92" w:rsidRPr="266F64D5">
        <w:rPr>
          <w:rFonts w:cs="Helvetica"/>
        </w:rPr>
        <w:t>s</w:t>
      </w:r>
      <w:r w:rsidRPr="266F64D5">
        <w:rPr>
          <w:rFonts w:cs="Helvetica"/>
        </w:rPr>
        <w:t xml:space="preserve"> applicants’ privacy. For details on how we collect, store and use information, </w:t>
      </w:r>
      <w:r w:rsidR="007B67E9" w:rsidRPr="266F64D5">
        <w:rPr>
          <w:rFonts w:cs="Helvetica"/>
        </w:rPr>
        <w:t>contact Regional Arts Victoria at:</w:t>
      </w:r>
      <w:r w:rsidRPr="266F64D5">
        <w:rPr>
          <w:rFonts w:cs="Helvetica"/>
        </w:rPr>
        <w:t xml:space="preserve"> </w:t>
      </w:r>
      <w:r w:rsidR="003005B4">
        <w:rPr>
          <w:rStyle w:val="Hyperlink"/>
          <w:rFonts w:cs="Helvetica"/>
        </w:rPr>
        <w:t>grants</w:t>
      </w:r>
      <w:r w:rsidRPr="266F64D5">
        <w:rPr>
          <w:rStyle w:val="Hyperlink"/>
          <w:rFonts w:cs="Helvetica"/>
        </w:rPr>
        <w:t>@rav.net.au</w:t>
      </w:r>
    </w:p>
    <w:p w14:paraId="4DCEE52D" w14:textId="77777777" w:rsidR="00D41F3F" w:rsidRPr="00ED0CED" w:rsidRDefault="00D41F3F" w:rsidP="00D41F3F">
      <w:pPr>
        <w:pStyle w:val="NormalWeb"/>
        <w:spacing w:before="0" w:beforeAutospacing="0" w:after="0" w:afterAutospacing="0" w:line="276" w:lineRule="auto"/>
        <w:rPr>
          <w:rFonts w:ascii="Franklin Gothic Book" w:hAnsi="Franklin Gothic Book" w:cs="Helvetica"/>
        </w:rPr>
      </w:pPr>
    </w:p>
    <w:p w14:paraId="153ABD0D" w14:textId="77777777" w:rsidR="00D41F3F" w:rsidRPr="00ED0CED" w:rsidRDefault="00D41F3F" w:rsidP="00D41F3F">
      <w:pPr>
        <w:pStyle w:val="NormalWeb"/>
        <w:spacing w:before="0" w:beforeAutospacing="0" w:after="0" w:afterAutospacing="0" w:line="276" w:lineRule="auto"/>
        <w:rPr>
          <w:rFonts w:ascii="Franklin Gothic Book" w:hAnsi="Franklin Gothic Book" w:cs="Helvetica"/>
        </w:rPr>
      </w:pPr>
      <w:r w:rsidRPr="00ED0CED">
        <w:rPr>
          <w:rFonts w:ascii="Franklin Gothic Book" w:hAnsi="Franklin Gothic Book" w:cs="Helvetica"/>
        </w:rPr>
        <w:t xml:space="preserve">Application details and applicant contact </w:t>
      </w:r>
      <w:r w:rsidRPr="00ED0CED">
        <w:rPr>
          <w:rFonts w:ascii="Franklin Gothic Book" w:hAnsi="Franklin Gothic Book"/>
        </w:rPr>
        <w:t>information may be provided to the State Government (including the Minister and the Department), Members of the Victorian Parliament and may</w:t>
      </w:r>
      <w:r w:rsidRPr="00ED0CED">
        <w:rPr>
          <w:rFonts w:ascii="Franklin Gothic Book" w:hAnsi="Franklin Gothic Book" w:cs="Helvetica"/>
        </w:rPr>
        <w:t xml:space="preserve"> be published on the internet by any of them. This will include the applicant’s name/organisation name, funded project description, funded amount, state/territory, location and electorate. </w:t>
      </w:r>
    </w:p>
    <w:p w14:paraId="09735D10" w14:textId="77777777" w:rsidR="00D41F3F" w:rsidRPr="00ED0CED" w:rsidRDefault="00D41F3F" w:rsidP="00D41F3F">
      <w:pPr>
        <w:pStyle w:val="NormalWeb"/>
        <w:shd w:val="clear" w:color="auto" w:fill="FFFFFF"/>
        <w:spacing w:before="0" w:beforeAutospacing="0" w:after="0" w:afterAutospacing="0" w:line="276" w:lineRule="auto"/>
        <w:rPr>
          <w:rFonts w:ascii="Franklin Gothic Book" w:hAnsi="Franklin Gothic Book" w:cs="Helvetica"/>
        </w:rPr>
      </w:pPr>
    </w:p>
    <w:p w14:paraId="29C5F147" w14:textId="1FB61A26" w:rsidR="00D41F3F" w:rsidRPr="00ED0CED" w:rsidRDefault="00D41F3F" w:rsidP="00D41F3F">
      <w:pPr>
        <w:pStyle w:val="NormalWeb"/>
        <w:shd w:val="clear" w:color="auto" w:fill="FFFFFF"/>
        <w:spacing w:before="0" w:beforeAutospacing="0" w:after="0" w:afterAutospacing="0" w:line="276" w:lineRule="auto"/>
        <w:rPr>
          <w:rFonts w:ascii="Franklin Gothic Book" w:hAnsi="Franklin Gothic Book" w:cs="Helvetica"/>
        </w:rPr>
      </w:pPr>
      <w:r w:rsidRPr="00ED0CED">
        <w:rPr>
          <w:rFonts w:ascii="Franklin Gothic Book" w:hAnsi="Franklin Gothic Book" w:cs="Helvetica"/>
        </w:rPr>
        <w:t xml:space="preserve">This information may also be used for promotion and reporting purposes. The </w:t>
      </w:r>
      <w:r w:rsidR="006A2C3C" w:rsidRPr="00ED0CED">
        <w:rPr>
          <w:rFonts w:ascii="Franklin Gothic Book" w:hAnsi="Franklin Gothic Book" w:cs="Helvetica"/>
        </w:rPr>
        <w:t xml:space="preserve">Directors of </w:t>
      </w:r>
      <w:r w:rsidR="007B67E9" w:rsidRPr="00ED0CED">
        <w:rPr>
          <w:rFonts w:ascii="Franklin Gothic Book" w:hAnsi="Franklin Gothic Book" w:cs="Helvetica"/>
        </w:rPr>
        <w:t xml:space="preserve">Regional Arts Victoria and </w:t>
      </w:r>
      <w:r w:rsidRPr="00ED0CED">
        <w:rPr>
          <w:rFonts w:ascii="Franklin Gothic Book" w:hAnsi="Franklin Gothic Book" w:cs="Helvetica"/>
        </w:rPr>
        <w:t xml:space="preserve">their representatives may also use this information to conduct research so that we may better understand community needs and can improve service delivery. </w:t>
      </w:r>
    </w:p>
    <w:p w14:paraId="628CC192" w14:textId="77777777" w:rsidR="0028313D" w:rsidRPr="00ED0CED" w:rsidRDefault="0028313D" w:rsidP="00D41F3F">
      <w:pPr>
        <w:pStyle w:val="NormalWeb"/>
        <w:shd w:val="clear" w:color="auto" w:fill="FFFFFF"/>
        <w:spacing w:before="0" w:beforeAutospacing="0" w:after="0" w:afterAutospacing="0" w:line="276" w:lineRule="auto"/>
        <w:rPr>
          <w:rFonts w:ascii="Franklin Gothic Book" w:hAnsi="Franklin Gothic Book" w:cs="Helvetica"/>
        </w:rPr>
      </w:pPr>
    </w:p>
    <w:p w14:paraId="6F4CAE8B" w14:textId="6BA2EFCB" w:rsidR="72C8BD7B" w:rsidRPr="004D13A4" w:rsidRDefault="00D41F3F" w:rsidP="72C8BD7B">
      <w:pPr>
        <w:pStyle w:val="NormalWeb"/>
        <w:shd w:val="clear" w:color="auto" w:fill="FFFFFF" w:themeFill="background1"/>
        <w:spacing w:before="0" w:beforeAutospacing="0" w:line="276" w:lineRule="auto"/>
        <w:rPr>
          <w:rFonts w:ascii="Franklin Gothic Book" w:hAnsi="Franklin Gothic Book" w:cs="Helvetica"/>
        </w:rPr>
      </w:pPr>
      <w:r w:rsidRPr="72C8BD7B">
        <w:rPr>
          <w:rFonts w:ascii="Franklin Gothic Book" w:hAnsi="Franklin Gothic Book" w:cs="Helvetica"/>
        </w:rPr>
        <w:t xml:space="preserve">When submitting an application to this fund </w:t>
      </w:r>
      <w:r w:rsidR="00E93046" w:rsidRPr="72C8BD7B">
        <w:rPr>
          <w:rFonts w:ascii="Franklin Gothic Book" w:hAnsi="Franklin Gothic Book" w:cs="Helvetica"/>
        </w:rPr>
        <w:t xml:space="preserve">the applicant </w:t>
      </w:r>
      <w:r w:rsidRPr="72C8BD7B">
        <w:rPr>
          <w:rFonts w:ascii="Franklin Gothic Book" w:hAnsi="Franklin Gothic Book" w:cs="Helvetica"/>
        </w:rPr>
        <w:t>will be providing permission for this personal information to be used in this way.</w:t>
      </w:r>
    </w:p>
    <w:p w14:paraId="3F72364D" w14:textId="2C190353" w:rsidR="00A37FCE" w:rsidRPr="00ED0CED" w:rsidRDefault="008608D3" w:rsidP="006D5892">
      <w:pPr>
        <w:pStyle w:val="Heading1"/>
      </w:pPr>
      <w:bookmarkStart w:id="16" w:name="_Toc143697063"/>
      <w:r>
        <w:lastRenderedPageBreak/>
        <w:t>Working with young people/working with vulnerable persons</w:t>
      </w:r>
      <w:bookmarkEnd w:id="16"/>
    </w:p>
    <w:p w14:paraId="30489FA5" w14:textId="77777777" w:rsidR="006808AF" w:rsidRDefault="008608D3" w:rsidP="266F64D5">
      <w:pPr>
        <w:spacing w:before="120" w:line="276" w:lineRule="auto"/>
      </w:pPr>
      <w:r w:rsidRPr="266F64D5">
        <w:t xml:space="preserve">A Working with Children’s Check is compulsory for people who carry out child-related work in Victoria. Ensure that </w:t>
      </w:r>
      <w:r w:rsidR="00D02AA1" w:rsidRPr="266F64D5">
        <w:t xml:space="preserve">any relevant </w:t>
      </w:r>
      <w:r w:rsidRPr="266F64D5">
        <w:t xml:space="preserve">artists/arts workers have current Working with Children Checks and Police Clearances. </w:t>
      </w:r>
    </w:p>
    <w:p w14:paraId="7D9DA33E" w14:textId="333D7F7F" w:rsidR="008608D3" w:rsidRPr="00ED0CED" w:rsidRDefault="008608D3" w:rsidP="266F64D5">
      <w:pPr>
        <w:spacing w:before="120" w:line="276" w:lineRule="auto"/>
        <w:rPr>
          <w:rFonts w:cstheme="minorBidi"/>
        </w:rPr>
      </w:pPr>
      <w:r w:rsidRPr="266F64D5">
        <w:t>For more</w:t>
      </w:r>
      <w:r w:rsidR="006808AF">
        <w:t xml:space="preserve"> </w:t>
      </w:r>
      <w:r w:rsidRPr="266F64D5">
        <w:t>information</w:t>
      </w:r>
      <w:r w:rsidR="00E90E0A">
        <w:t xml:space="preserve"> review the Victorian Government’s information on </w:t>
      </w:r>
      <w:hyperlink r:id="rId24" w:history="1">
        <w:r w:rsidR="00E90E0A" w:rsidRPr="00E90E0A">
          <w:rPr>
            <w:rStyle w:val="Hyperlink"/>
          </w:rPr>
          <w:t>Working with Children</w:t>
        </w:r>
      </w:hyperlink>
      <w:r w:rsidR="00E90E0A">
        <w:t>.</w:t>
      </w:r>
    </w:p>
    <w:p w14:paraId="238C6C13" w14:textId="77777777" w:rsidR="008608D3" w:rsidRPr="00ED0CED" w:rsidRDefault="008608D3" w:rsidP="008608D3">
      <w:pPr>
        <w:spacing w:line="276" w:lineRule="auto"/>
      </w:pPr>
    </w:p>
    <w:p w14:paraId="5D1AD3C4" w14:textId="77777777" w:rsidR="008608D3" w:rsidRPr="00121E3D" w:rsidRDefault="008608D3" w:rsidP="008608D3">
      <w:pPr>
        <w:spacing w:line="276" w:lineRule="auto"/>
      </w:pPr>
      <w:r w:rsidRPr="00ED0CED">
        <w:t xml:space="preserve">Grantees also need to comply with applicable state, territory and Commonwealth laws before </w:t>
      </w:r>
      <w:r w:rsidRPr="00121E3D">
        <w:t>any project personnel commences an activity that involves vulnerable people.</w:t>
      </w:r>
    </w:p>
    <w:p w14:paraId="1156F7E6" w14:textId="77777777" w:rsidR="00DA4D45" w:rsidRPr="00121E3D" w:rsidRDefault="00DA4D45" w:rsidP="008608D3">
      <w:pPr>
        <w:spacing w:line="276" w:lineRule="auto"/>
      </w:pPr>
    </w:p>
    <w:p w14:paraId="18439AEA" w14:textId="77777777" w:rsidR="00DA4D45" w:rsidRPr="004C7FDF" w:rsidRDefault="00DA4D45" w:rsidP="00DA4D45">
      <w:pPr>
        <w:rPr>
          <w:color w:val="201547"/>
          <w:lang w:val="en-AU"/>
        </w:rPr>
      </w:pPr>
      <w:r w:rsidRPr="004C7FDF">
        <w:t>From 1 July 2019, where funding will support the care, education, services or activities for children (under 18 years), it is a whole of government requirement that the applicant is:</w:t>
      </w:r>
    </w:p>
    <w:p w14:paraId="749AC325" w14:textId="7D03BE37" w:rsidR="00DA4D45" w:rsidRPr="004C7FDF" w:rsidRDefault="00DA4D45" w:rsidP="00F74911">
      <w:pPr>
        <w:pStyle w:val="ListParagraph"/>
        <w:numPr>
          <w:ilvl w:val="0"/>
          <w:numId w:val="14"/>
        </w:numPr>
        <w:spacing w:before="60" w:after="60" w:line="312" w:lineRule="auto"/>
        <w:ind w:right="357"/>
      </w:pPr>
      <w:r w:rsidRPr="004C7FDF">
        <w:t>A separate legal entity that can be sued in its own right</w:t>
      </w:r>
      <w:r w:rsidR="000D3B25" w:rsidRPr="004C7FDF">
        <w:t xml:space="preserve"> in child abuse proceedings and;</w:t>
      </w:r>
    </w:p>
    <w:p w14:paraId="703D4EDC" w14:textId="7C8FC092" w:rsidR="00DA4D45" w:rsidRPr="004C7FDF" w:rsidRDefault="00DA4D45" w:rsidP="00F74911">
      <w:pPr>
        <w:pStyle w:val="ListParagraph"/>
        <w:numPr>
          <w:ilvl w:val="0"/>
          <w:numId w:val="14"/>
        </w:numPr>
        <w:spacing w:before="60" w:after="60" w:line="312" w:lineRule="auto"/>
        <w:ind w:right="357"/>
      </w:pPr>
      <w:r w:rsidRPr="004C7FDF">
        <w:t xml:space="preserve">Appropriately </w:t>
      </w:r>
      <w:r>
        <w:t>insured</w:t>
      </w:r>
      <w:r w:rsidRPr="004C7FDF">
        <w:t xml:space="preserve"> against child abuse.</w:t>
      </w:r>
    </w:p>
    <w:p w14:paraId="35D0F40A" w14:textId="77679ABA" w:rsidR="00A01A10" w:rsidRPr="004C7FDF" w:rsidRDefault="00DA4D45" w:rsidP="72C8BD7B">
      <w:pPr>
        <w:pStyle w:val="ListBullet"/>
        <w:numPr>
          <w:ilvl w:val="0"/>
          <w:numId w:val="0"/>
        </w:numPr>
        <w:spacing w:after="100" w:afterAutospacing="1"/>
        <w:rPr>
          <w:rFonts w:ascii="Franklin Gothic Book" w:hAnsi="Franklin Gothic Book"/>
          <w:color w:val="201547"/>
          <w:sz w:val="24"/>
          <w:szCs w:val="24"/>
        </w:rPr>
      </w:pPr>
      <w:r w:rsidRPr="72C8BD7B">
        <w:rPr>
          <w:rFonts w:ascii="Franklin Gothic Book" w:hAnsi="Franklin Gothic Book"/>
          <w:sz w:val="24"/>
          <w:szCs w:val="24"/>
        </w:rPr>
        <w:t>The new requirements will improve the ability of child abuse survivors to bring a legal claim for compensation and ensure that successful claims can be paid.</w:t>
      </w:r>
    </w:p>
    <w:p w14:paraId="473A4E0A" w14:textId="7E275FD3" w:rsidR="72C8BD7B" w:rsidRDefault="00DF072A" w:rsidP="00725F7C">
      <w:pPr>
        <w:spacing w:line="276" w:lineRule="auto"/>
      </w:pPr>
      <w:r w:rsidRPr="00DF072A">
        <w:t>Regional Arts Victoria offers Organisation Membership for not-for-profit, regionally-based Victorian arts organisations</w:t>
      </w:r>
      <w:r w:rsidR="00362C7E">
        <w:t xml:space="preserve"> with option for insurance.</w:t>
      </w:r>
    </w:p>
    <w:p w14:paraId="47940BD3" w14:textId="77777777" w:rsidR="00725F7C" w:rsidRDefault="00725F7C" w:rsidP="00725F7C">
      <w:pPr>
        <w:spacing w:line="276" w:lineRule="auto"/>
      </w:pPr>
    </w:p>
    <w:p w14:paraId="0A2514B8" w14:textId="72636F62" w:rsidR="006457C1" w:rsidRPr="00ED0CED" w:rsidRDefault="008608D3" w:rsidP="006D5892">
      <w:pPr>
        <w:pStyle w:val="Heading1"/>
      </w:pPr>
      <w:bookmarkStart w:id="17" w:name="_Toc143697064"/>
      <w:r>
        <w:t>Working with First Nations cultural content and communities</w:t>
      </w:r>
      <w:bookmarkEnd w:id="17"/>
    </w:p>
    <w:p w14:paraId="72E5120D" w14:textId="77777777" w:rsidR="007E23C0" w:rsidRDefault="007E23C0" w:rsidP="007E23C0">
      <w:pPr>
        <w:spacing w:line="276" w:lineRule="auto"/>
      </w:pPr>
    </w:p>
    <w:p w14:paraId="32B45406" w14:textId="70908256" w:rsidR="001B3F81" w:rsidRDefault="001B3F81" w:rsidP="007E23C0">
      <w:pPr>
        <w:spacing w:line="276" w:lineRule="auto"/>
      </w:pPr>
      <w:r w:rsidRPr="007E23C0">
        <w:t xml:space="preserve">If your presentation includes any First Nations artists or communities, or if it includes any First Nations content then you will need to show that you have consulted </w:t>
      </w:r>
      <w:r w:rsidR="007E23C0" w:rsidRPr="007E23C0">
        <w:t>with and</w:t>
      </w:r>
      <w:r w:rsidRPr="007E23C0">
        <w:t xml:space="preserve"> have support for the presentation from the local Aboriginal and Torres </w:t>
      </w:r>
      <w:r w:rsidR="00A81B40" w:rsidRPr="007E23C0">
        <w:t>St</w:t>
      </w:r>
      <w:r w:rsidRPr="007E23C0">
        <w:t>rait Islander community.</w:t>
      </w:r>
    </w:p>
    <w:p w14:paraId="20484FEE" w14:textId="77777777" w:rsidR="00361E02" w:rsidRPr="007E23C0" w:rsidRDefault="00361E02" w:rsidP="007E23C0">
      <w:pPr>
        <w:spacing w:line="276" w:lineRule="auto"/>
      </w:pPr>
    </w:p>
    <w:p w14:paraId="6AB7D5F2" w14:textId="7FC95D55" w:rsidR="007E23C0" w:rsidRPr="007E23C0" w:rsidRDefault="001B3F81" w:rsidP="007E23C0">
      <w:pPr>
        <w:spacing w:line="276" w:lineRule="auto"/>
      </w:pPr>
      <w:r w:rsidRPr="007E23C0">
        <w:t>To protect First Peoples arts practice from misappropriation, moral and copyright infringement, you must submit appropriate documentation if you propose to work with First Peoples stories/cultural material that is not your own, such as letters of confirmation from the First Peoples you’re working with and protocols you’ll put in place to ensure cultural safety.</w:t>
      </w:r>
    </w:p>
    <w:p w14:paraId="792AFE3C" w14:textId="73494215" w:rsidR="001B3F81" w:rsidRPr="007E23C0" w:rsidRDefault="00A81B40" w:rsidP="001B3F81">
      <w:pPr>
        <w:pStyle w:val="NormalWeb"/>
        <w:rPr>
          <w:rFonts w:ascii="Franklin Gothic Book" w:eastAsia="PMingLiU" w:hAnsi="Franklin Gothic Book"/>
          <w:lang w:val="en-US" w:eastAsia="en-US"/>
        </w:rPr>
      </w:pPr>
      <w:r w:rsidRPr="007E23C0">
        <w:rPr>
          <w:rFonts w:ascii="Franklin Gothic Book" w:eastAsia="PMingLiU" w:hAnsi="Franklin Gothic Book"/>
          <w:lang w:val="en-US" w:eastAsia="en-US"/>
        </w:rPr>
        <w:t>Please</w:t>
      </w:r>
      <w:r w:rsidR="001B3F81" w:rsidRPr="007E23C0">
        <w:rPr>
          <w:rFonts w:ascii="Franklin Gothic Book" w:eastAsia="PMingLiU" w:hAnsi="Franklin Gothic Book"/>
          <w:lang w:val="en-US" w:eastAsia="en-US"/>
        </w:rPr>
        <w:t xml:space="preserve"> review the </w:t>
      </w:r>
      <w:hyperlink r:id="rId25" w:history="1">
        <w:r w:rsidR="001B3F81" w:rsidRPr="00242967">
          <w:rPr>
            <w:rStyle w:val="Hyperlink"/>
            <w:rFonts w:ascii="Franklin Gothic Book" w:eastAsia="PMingLiU" w:hAnsi="Franklin Gothic Book"/>
            <w:lang w:val="en-US" w:eastAsia="en-US"/>
          </w:rPr>
          <w:t>Australia Council for the Arts Protocols for using First Nations Cultural and Intellectual Property in the Arts</w:t>
        </w:r>
      </w:hyperlink>
      <w:r w:rsidR="001B3F81" w:rsidRPr="007E23C0">
        <w:rPr>
          <w:rFonts w:ascii="Franklin Gothic Book" w:eastAsia="PMingLiU" w:hAnsi="Franklin Gothic Book"/>
          <w:lang w:val="en-US" w:eastAsia="en-US"/>
        </w:rPr>
        <w:t xml:space="preserve"> to guide you.</w:t>
      </w:r>
    </w:p>
    <w:p w14:paraId="300B9B6C" w14:textId="25B889D7" w:rsidR="008608D3" w:rsidRPr="00ED0CED" w:rsidRDefault="008608D3" w:rsidP="008608D3">
      <w:pPr>
        <w:spacing w:line="276" w:lineRule="auto"/>
        <w:rPr>
          <w:rFonts w:cstheme="minorHAnsi"/>
          <w:i/>
        </w:rPr>
      </w:pPr>
      <w:r w:rsidRPr="00D13E7A">
        <w:rPr>
          <w:rStyle w:val="Emphasis"/>
          <w:rFonts w:cstheme="minorHAnsi"/>
          <w:bCs/>
          <w:i w:val="0"/>
        </w:rPr>
        <w:t xml:space="preserve">If </w:t>
      </w:r>
      <w:r w:rsidR="00D01187" w:rsidRPr="00D13E7A">
        <w:rPr>
          <w:rStyle w:val="Emphasis"/>
          <w:rFonts w:cstheme="minorHAnsi"/>
          <w:bCs/>
          <w:i w:val="0"/>
        </w:rPr>
        <w:t xml:space="preserve">the applicant’s </w:t>
      </w:r>
      <w:r w:rsidRPr="00D13E7A">
        <w:rPr>
          <w:rStyle w:val="Emphasis"/>
          <w:rFonts w:cstheme="minorHAnsi"/>
          <w:bCs/>
          <w:i w:val="0"/>
        </w:rPr>
        <w:t>project contains cultural material or activity and;</w:t>
      </w:r>
    </w:p>
    <w:p w14:paraId="48563DD9" w14:textId="3CC04B56" w:rsidR="008608D3" w:rsidRPr="00ED0CED" w:rsidRDefault="00D01187" w:rsidP="00F74911">
      <w:pPr>
        <w:pStyle w:val="ListParagraph"/>
        <w:numPr>
          <w:ilvl w:val="0"/>
          <w:numId w:val="10"/>
        </w:numPr>
        <w:spacing w:line="276" w:lineRule="auto"/>
        <w:rPr>
          <w:rFonts w:cstheme="minorHAnsi"/>
        </w:rPr>
      </w:pPr>
      <w:r w:rsidRPr="00ED0CED">
        <w:rPr>
          <w:rFonts w:cstheme="minorHAnsi"/>
        </w:rPr>
        <w:t xml:space="preserve">They </w:t>
      </w:r>
      <w:r w:rsidR="008608D3" w:rsidRPr="00ED0CED">
        <w:rPr>
          <w:rFonts w:cstheme="minorHAnsi"/>
        </w:rPr>
        <w:t xml:space="preserve">are a non-Aboriginal or Torres Strait Islander applicant, </w:t>
      </w:r>
      <w:r w:rsidRPr="00ED0CED">
        <w:rPr>
          <w:rFonts w:cstheme="minorHAnsi"/>
        </w:rPr>
        <w:t xml:space="preserve">they </w:t>
      </w:r>
      <w:r w:rsidR="008608D3" w:rsidRPr="00ED0CED">
        <w:rPr>
          <w:rFonts w:cstheme="minorHAnsi"/>
        </w:rPr>
        <w:t xml:space="preserve">must provide appropriate </w:t>
      </w:r>
      <w:r w:rsidR="007E23C0">
        <w:rPr>
          <w:rFonts w:cstheme="minorHAnsi"/>
        </w:rPr>
        <w:t>acknowledgement</w:t>
      </w:r>
      <w:r w:rsidR="008608D3" w:rsidRPr="00ED0CED">
        <w:rPr>
          <w:rFonts w:cstheme="minorHAnsi"/>
        </w:rPr>
        <w:t xml:space="preserve"> of support for </w:t>
      </w:r>
      <w:r w:rsidRPr="00ED0CED">
        <w:rPr>
          <w:rFonts w:cstheme="minorHAnsi"/>
        </w:rPr>
        <w:t xml:space="preserve">their </w:t>
      </w:r>
      <w:r w:rsidR="008608D3" w:rsidRPr="00ED0CED">
        <w:rPr>
          <w:rFonts w:cstheme="minorHAnsi"/>
        </w:rPr>
        <w:t>application to be eligible.</w:t>
      </w:r>
    </w:p>
    <w:p w14:paraId="0955EF25" w14:textId="00E9E70A" w:rsidR="000A54C2" w:rsidRDefault="000A54C2" w:rsidP="72C8BD7B">
      <w:pPr>
        <w:pStyle w:val="ListParagraph"/>
        <w:numPr>
          <w:ilvl w:val="0"/>
          <w:numId w:val="10"/>
        </w:numPr>
        <w:spacing w:afterAutospacing="1" w:line="276" w:lineRule="auto"/>
        <w:ind w:left="714" w:hanging="357"/>
        <w:rPr>
          <w:rFonts w:cstheme="minorBidi"/>
        </w:rPr>
      </w:pPr>
      <w:r w:rsidRPr="72C8BD7B">
        <w:rPr>
          <w:rFonts w:cstheme="minorBidi"/>
        </w:rPr>
        <w:t xml:space="preserve">They </w:t>
      </w:r>
      <w:r w:rsidR="008608D3" w:rsidRPr="72C8BD7B">
        <w:rPr>
          <w:rFonts w:cstheme="minorBidi"/>
        </w:rPr>
        <w:t xml:space="preserve">are an Aboriginal or Torres Strait Islander applicant and are delivering a project outside </w:t>
      </w:r>
      <w:r w:rsidRPr="72C8BD7B">
        <w:rPr>
          <w:rFonts w:cstheme="minorBidi"/>
        </w:rPr>
        <w:t xml:space="preserve">their </w:t>
      </w:r>
      <w:r w:rsidR="008608D3" w:rsidRPr="72C8BD7B">
        <w:rPr>
          <w:rFonts w:cstheme="minorBidi"/>
        </w:rPr>
        <w:t xml:space="preserve">community, </w:t>
      </w:r>
      <w:r w:rsidRPr="72C8BD7B">
        <w:rPr>
          <w:rFonts w:cstheme="minorBidi"/>
        </w:rPr>
        <w:t xml:space="preserve">they </w:t>
      </w:r>
      <w:r w:rsidR="008608D3" w:rsidRPr="72C8BD7B">
        <w:rPr>
          <w:rFonts w:cstheme="minorBidi"/>
        </w:rPr>
        <w:t xml:space="preserve">must provide appropriate </w:t>
      </w:r>
      <w:r w:rsidR="007E23C0">
        <w:rPr>
          <w:rFonts w:cstheme="minorBidi"/>
        </w:rPr>
        <w:t>acknowledgment</w:t>
      </w:r>
      <w:r w:rsidR="008608D3" w:rsidRPr="72C8BD7B">
        <w:rPr>
          <w:rFonts w:cstheme="minorBidi"/>
        </w:rPr>
        <w:t xml:space="preserve"> from that community for </w:t>
      </w:r>
      <w:r w:rsidRPr="72C8BD7B">
        <w:rPr>
          <w:rFonts w:cstheme="minorBidi"/>
        </w:rPr>
        <w:t xml:space="preserve">their </w:t>
      </w:r>
      <w:r w:rsidR="008608D3" w:rsidRPr="72C8BD7B">
        <w:rPr>
          <w:rFonts w:cstheme="minorBidi"/>
        </w:rPr>
        <w:t>application to be eligible.</w:t>
      </w:r>
    </w:p>
    <w:p w14:paraId="058B61B3" w14:textId="77777777" w:rsidR="00576EF7" w:rsidRPr="00576EF7" w:rsidRDefault="00576EF7" w:rsidP="00576EF7">
      <w:pPr>
        <w:spacing w:line="276" w:lineRule="auto"/>
        <w:rPr>
          <w:rFonts w:cstheme="minorHAnsi"/>
        </w:rPr>
      </w:pPr>
      <w:r w:rsidRPr="00576EF7">
        <w:rPr>
          <w:rFonts w:cstheme="minorHAnsi"/>
        </w:rPr>
        <w:t>Examples of evidence may include:</w:t>
      </w:r>
    </w:p>
    <w:p w14:paraId="4F2FBC76" w14:textId="77777777" w:rsidR="00576EF7" w:rsidRPr="00576EF7" w:rsidRDefault="00576EF7" w:rsidP="00576EF7">
      <w:pPr>
        <w:pStyle w:val="ListParagraph"/>
        <w:numPr>
          <w:ilvl w:val="0"/>
          <w:numId w:val="10"/>
        </w:numPr>
        <w:spacing w:line="276" w:lineRule="auto"/>
        <w:rPr>
          <w:rFonts w:cstheme="minorHAnsi"/>
        </w:rPr>
      </w:pPr>
      <w:r w:rsidRPr="00576EF7">
        <w:rPr>
          <w:rFonts w:cstheme="minorHAnsi"/>
        </w:rPr>
        <w:t>A letter of support.</w:t>
      </w:r>
    </w:p>
    <w:p w14:paraId="755DC9B0" w14:textId="77777777" w:rsidR="00576EF7" w:rsidRPr="00576EF7" w:rsidRDefault="00576EF7" w:rsidP="00576EF7">
      <w:pPr>
        <w:pStyle w:val="ListParagraph"/>
        <w:numPr>
          <w:ilvl w:val="0"/>
          <w:numId w:val="10"/>
        </w:numPr>
        <w:spacing w:line="276" w:lineRule="auto"/>
        <w:rPr>
          <w:rFonts w:cstheme="minorHAnsi"/>
        </w:rPr>
      </w:pPr>
      <w:r w:rsidRPr="00576EF7">
        <w:rPr>
          <w:rFonts w:cstheme="minorHAnsi"/>
        </w:rPr>
        <w:lastRenderedPageBreak/>
        <w:t>A video testimonial.</w:t>
      </w:r>
    </w:p>
    <w:p w14:paraId="2A0F6870" w14:textId="77777777" w:rsidR="00576EF7" w:rsidRPr="00576EF7" w:rsidRDefault="00576EF7" w:rsidP="00576EF7">
      <w:pPr>
        <w:pStyle w:val="ListParagraph"/>
        <w:numPr>
          <w:ilvl w:val="0"/>
          <w:numId w:val="10"/>
        </w:numPr>
        <w:spacing w:line="276" w:lineRule="auto"/>
        <w:rPr>
          <w:rFonts w:cstheme="minorHAnsi"/>
        </w:rPr>
      </w:pPr>
      <w:r w:rsidRPr="00576EF7">
        <w:rPr>
          <w:rFonts w:cstheme="minorHAnsi"/>
        </w:rPr>
        <w:t>A PDF of email exchanges shared with permission.</w:t>
      </w:r>
    </w:p>
    <w:p w14:paraId="30D4331F" w14:textId="613F161B" w:rsidR="00576EF7" w:rsidRDefault="00576EF7" w:rsidP="00576EF7">
      <w:pPr>
        <w:pStyle w:val="ListParagraph"/>
        <w:numPr>
          <w:ilvl w:val="0"/>
          <w:numId w:val="10"/>
        </w:numPr>
        <w:spacing w:line="276" w:lineRule="auto"/>
        <w:rPr>
          <w:rFonts w:cstheme="minorHAnsi"/>
        </w:rPr>
      </w:pPr>
      <w:r w:rsidRPr="00576EF7">
        <w:rPr>
          <w:rFonts w:cstheme="minorHAnsi"/>
        </w:rPr>
        <w:t>Meeting minutes detailing confirmation of participation.</w:t>
      </w:r>
    </w:p>
    <w:p w14:paraId="434AFA00" w14:textId="77777777" w:rsidR="00910891" w:rsidRDefault="00910891" w:rsidP="00910891">
      <w:pPr>
        <w:spacing w:line="276" w:lineRule="auto"/>
        <w:rPr>
          <w:rFonts w:cstheme="minorHAnsi"/>
        </w:rPr>
      </w:pPr>
    </w:p>
    <w:p w14:paraId="644B2044" w14:textId="77777777" w:rsidR="00910891" w:rsidRPr="00910891" w:rsidRDefault="00910891" w:rsidP="00910891">
      <w:pPr>
        <w:spacing w:line="276" w:lineRule="auto"/>
        <w:rPr>
          <w:rFonts w:cstheme="minorHAnsi"/>
        </w:rPr>
      </w:pPr>
    </w:p>
    <w:p w14:paraId="4C7A0D0B" w14:textId="77777777" w:rsidR="00576EF7" w:rsidRPr="00576EF7" w:rsidRDefault="00576EF7" w:rsidP="00576EF7">
      <w:pPr>
        <w:pStyle w:val="ListParagraph"/>
        <w:spacing w:line="276" w:lineRule="auto"/>
        <w:rPr>
          <w:rFonts w:cstheme="minorHAnsi"/>
        </w:rPr>
      </w:pPr>
    </w:p>
    <w:p w14:paraId="326242BB" w14:textId="2C2B4D01" w:rsidR="006031F1" w:rsidRPr="00ED0CED" w:rsidRDefault="006031F1" w:rsidP="006D5892">
      <w:pPr>
        <w:pStyle w:val="Heading1"/>
      </w:pPr>
      <w:bookmarkStart w:id="18" w:name="_Toc143697065"/>
      <w:r>
        <w:t>If you are successful</w:t>
      </w:r>
      <w:bookmarkEnd w:id="18"/>
    </w:p>
    <w:p w14:paraId="25DB11FA" w14:textId="2F44DDCC" w:rsidR="00D41F3F" w:rsidRPr="00D13E7A" w:rsidRDefault="00D41F3F" w:rsidP="266F64D5">
      <w:pPr>
        <w:spacing w:before="120" w:line="276" w:lineRule="auto"/>
        <w:contextualSpacing/>
        <w:rPr>
          <w:lang w:eastAsia="en-AU"/>
        </w:rPr>
      </w:pPr>
      <w:r w:rsidRPr="20A9CFCD">
        <w:rPr>
          <w:lang w:eastAsia="en-AU"/>
        </w:rPr>
        <w:t xml:space="preserve">If </w:t>
      </w:r>
      <w:r w:rsidR="008B49E1" w:rsidRPr="20A9CFCD">
        <w:rPr>
          <w:lang w:eastAsia="en-AU"/>
        </w:rPr>
        <w:t xml:space="preserve">your </w:t>
      </w:r>
      <w:r w:rsidR="0028313D" w:rsidRPr="20A9CFCD">
        <w:rPr>
          <w:lang w:eastAsia="en-AU"/>
        </w:rPr>
        <w:t>application is successful</w:t>
      </w:r>
      <w:r w:rsidRPr="20A9CFCD">
        <w:rPr>
          <w:lang w:eastAsia="en-AU"/>
        </w:rPr>
        <w:t>, you will be required to:</w:t>
      </w:r>
    </w:p>
    <w:p w14:paraId="604D74F7" w14:textId="6665BB33" w:rsidR="00D41F3F" w:rsidRPr="00D13E7A" w:rsidRDefault="00D41F3F" w:rsidP="7C24AC2F">
      <w:pPr>
        <w:pStyle w:val="ListParagraph"/>
        <w:numPr>
          <w:ilvl w:val="0"/>
          <w:numId w:val="6"/>
        </w:numPr>
        <w:spacing w:line="276" w:lineRule="auto"/>
        <w:ind w:left="714" w:right="357" w:hanging="357"/>
        <w:rPr>
          <w:rFonts w:cs="Arial"/>
          <w:color w:val="000000"/>
          <w:lang w:eastAsia="en-AU"/>
        </w:rPr>
      </w:pPr>
      <w:r w:rsidRPr="20A9CFCD">
        <w:rPr>
          <w:rFonts w:cs="Arial"/>
          <w:b/>
          <w:bCs/>
          <w:color w:val="000000" w:themeColor="text1"/>
          <w:lang w:eastAsia="en-AU"/>
        </w:rPr>
        <w:t>Accept a Partnership Agreement</w:t>
      </w:r>
      <w:r w:rsidRPr="20A9CFCD">
        <w:rPr>
          <w:rFonts w:cs="Arial"/>
          <w:color w:val="000000" w:themeColor="text1"/>
          <w:lang w:eastAsia="en-AU"/>
        </w:rPr>
        <w:t xml:space="preserve"> with </w:t>
      </w:r>
      <w:r w:rsidR="006A2C3C" w:rsidRPr="20A9CFCD">
        <w:rPr>
          <w:rFonts w:cs="Arial"/>
          <w:color w:val="000000" w:themeColor="text1"/>
          <w:lang w:eastAsia="en-AU"/>
        </w:rPr>
        <w:t>Creative</w:t>
      </w:r>
      <w:r w:rsidRPr="20A9CFCD">
        <w:rPr>
          <w:rFonts w:cs="Arial"/>
          <w:color w:val="000000" w:themeColor="text1"/>
          <w:lang w:eastAsia="en-AU"/>
        </w:rPr>
        <w:t xml:space="preserve"> Victoria and Regional Arts Victoria and satisfy any conditions of the partnership, which will be detailed in the Agreement.</w:t>
      </w:r>
      <w:r w:rsidR="00AD4023" w:rsidRPr="20A9CFCD">
        <w:rPr>
          <w:rFonts w:cs="Arial"/>
          <w:color w:val="000000" w:themeColor="text1"/>
          <w:lang w:eastAsia="en-AU"/>
        </w:rPr>
        <w:t xml:space="preserve"> </w:t>
      </w:r>
    </w:p>
    <w:p w14:paraId="168D1D12" w14:textId="5F481D67" w:rsidR="00D41F3F" w:rsidRPr="00D13E7A" w:rsidRDefault="00D13E7A" w:rsidP="160C5FD3">
      <w:pPr>
        <w:pStyle w:val="ListParagraph"/>
        <w:numPr>
          <w:ilvl w:val="0"/>
          <w:numId w:val="6"/>
        </w:numPr>
        <w:spacing w:line="276" w:lineRule="auto"/>
        <w:ind w:left="714" w:right="357" w:hanging="357"/>
        <w:rPr>
          <w:rFonts w:cs="Arial"/>
          <w:color w:val="000000"/>
          <w:lang w:eastAsia="en-AU"/>
        </w:rPr>
      </w:pPr>
      <w:r w:rsidRPr="160C5FD3">
        <w:rPr>
          <w:rFonts w:cs="Arial"/>
          <w:color w:val="000000" w:themeColor="text1"/>
          <w:lang w:eastAsia="en-AU"/>
        </w:rPr>
        <w:t>Advise</w:t>
      </w:r>
      <w:r w:rsidR="00AA2C92" w:rsidRPr="160C5FD3">
        <w:rPr>
          <w:rFonts w:cs="Arial"/>
          <w:b/>
          <w:color w:val="000000" w:themeColor="text1"/>
          <w:lang w:eastAsia="en-AU"/>
        </w:rPr>
        <w:t xml:space="preserve"> </w:t>
      </w:r>
      <w:r w:rsidR="00D41F3F" w:rsidRPr="160C5FD3">
        <w:rPr>
          <w:rFonts w:cs="Arial"/>
          <w:b/>
          <w:color w:val="000000" w:themeColor="text1"/>
          <w:lang w:eastAsia="en-AU"/>
        </w:rPr>
        <w:t>Regional Arts Victoria</w:t>
      </w:r>
      <w:r w:rsidR="00D41F3F" w:rsidRPr="160C5FD3">
        <w:rPr>
          <w:rFonts w:cs="Arial"/>
          <w:color w:val="000000" w:themeColor="text1"/>
          <w:lang w:eastAsia="en-AU"/>
        </w:rPr>
        <w:t xml:space="preserve"> of any proposed changes to </w:t>
      </w:r>
      <w:r w:rsidR="0000790C" w:rsidRPr="160C5FD3">
        <w:rPr>
          <w:rFonts w:cs="Arial"/>
          <w:color w:val="000000" w:themeColor="text1"/>
          <w:lang w:eastAsia="en-AU"/>
        </w:rPr>
        <w:t xml:space="preserve">your </w:t>
      </w:r>
      <w:r w:rsidR="00D41F3F" w:rsidRPr="160C5FD3">
        <w:rPr>
          <w:rFonts w:cs="Arial"/>
          <w:color w:val="000000" w:themeColor="text1"/>
          <w:lang w:eastAsia="en-AU"/>
        </w:rPr>
        <w:t>ability to participate in the partnership</w:t>
      </w:r>
      <w:r w:rsidR="00D41F3F" w:rsidRPr="00D13E7A">
        <w:rPr>
          <w:lang w:eastAsia="en-AU"/>
        </w:rPr>
        <w:t>.</w:t>
      </w:r>
      <w:r w:rsidR="00AA2C92" w:rsidRPr="00D13E7A">
        <w:rPr>
          <w:lang w:eastAsia="en-AU"/>
        </w:rPr>
        <w:t xml:space="preserve"> This may include changes to creative personnel, itineraries (dates, venues etc.) and expenditure of approved funding. You will be required to contact program staff to discuss any proposed changes before they occur, where possible.</w:t>
      </w:r>
    </w:p>
    <w:p w14:paraId="3EA10040" w14:textId="6C9CE609" w:rsidR="00D41F3F" w:rsidRPr="00D13E7A" w:rsidRDefault="00D41F3F" w:rsidP="00F74911">
      <w:pPr>
        <w:numPr>
          <w:ilvl w:val="0"/>
          <w:numId w:val="6"/>
        </w:numPr>
        <w:spacing w:line="276" w:lineRule="auto"/>
        <w:rPr>
          <w:lang w:eastAsia="en-AU"/>
        </w:rPr>
      </w:pPr>
      <w:r w:rsidRPr="00D13E7A">
        <w:rPr>
          <w:b/>
          <w:lang w:eastAsia="en-AU"/>
        </w:rPr>
        <w:t>Give permission</w:t>
      </w:r>
      <w:r w:rsidR="00D9401F">
        <w:rPr>
          <w:lang w:eastAsia="en-AU"/>
        </w:rPr>
        <w:t xml:space="preserve"> for</w:t>
      </w:r>
      <w:r w:rsidRPr="00D13E7A">
        <w:rPr>
          <w:lang w:eastAsia="en-AU"/>
        </w:rPr>
        <w:t xml:space="preserve"> </w:t>
      </w:r>
      <w:r w:rsidR="006A2C3C" w:rsidRPr="00D13E7A">
        <w:rPr>
          <w:lang w:eastAsia="en-AU"/>
        </w:rPr>
        <w:t>Creative</w:t>
      </w:r>
      <w:r w:rsidRPr="00D13E7A">
        <w:rPr>
          <w:lang w:eastAsia="en-AU"/>
        </w:rPr>
        <w:t xml:space="preserve"> Victoria and Regional Arts Victoria to access and use relevant samples or images of </w:t>
      </w:r>
      <w:r w:rsidR="0000790C" w:rsidRPr="160C5FD3">
        <w:rPr>
          <w:lang w:eastAsia="en-AU"/>
        </w:rPr>
        <w:t xml:space="preserve">your </w:t>
      </w:r>
      <w:r w:rsidRPr="00D13E7A">
        <w:rPr>
          <w:lang w:eastAsia="en-AU"/>
        </w:rPr>
        <w:t xml:space="preserve">project/work in our publicity and marketing activities, reports and other not-for-profit government uses. </w:t>
      </w:r>
      <w:r w:rsidR="00AA2C92" w:rsidRPr="00D13E7A">
        <w:rPr>
          <w:lang w:eastAsia="en-AU"/>
        </w:rPr>
        <w:t>Cr</w:t>
      </w:r>
      <w:r w:rsidR="006A2C3C" w:rsidRPr="00D13E7A">
        <w:rPr>
          <w:lang w:eastAsia="en-AU"/>
        </w:rPr>
        <w:t>e</w:t>
      </w:r>
      <w:r w:rsidR="00AA2C92" w:rsidRPr="00D13E7A">
        <w:rPr>
          <w:lang w:eastAsia="en-AU"/>
        </w:rPr>
        <w:t>a</w:t>
      </w:r>
      <w:r w:rsidR="006A2C3C" w:rsidRPr="00D13E7A">
        <w:rPr>
          <w:lang w:eastAsia="en-AU"/>
        </w:rPr>
        <w:t>tive</w:t>
      </w:r>
      <w:r w:rsidRPr="00D13E7A">
        <w:rPr>
          <w:lang w:eastAsia="en-AU"/>
        </w:rPr>
        <w:t xml:space="preserve"> Victoria and Regional Arts Victoria will consult with </w:t>
      </w:r>
      <w:r w:rsidR="0000790C" w:rsidRPr="00D13E7A">
        <w:rPr>
          <w:lang w:eastAsia="en-AU"/>
        </w:rPr>
        <w:t xml:space="preserve">the successful applicant </w:t>
      </w:r>
      <w:r w:rsidRPr="00D13E7A">
        <w:rPr>
          <w:lang w:eastAsia="en-AU"/>
        </w:rPr>
        <w:t>in the first instance before publishing any publicity or marketing activities.</w:t>
      </w:r>
    </w:p>
    <w:p w14:paraId="41936061" w14:textId="2B2A5062" w:rsidR="00D41F3F" w:rsidRPr="00D13E7A" w:rsidRDefault="00D41F3F" w:rsidP="00F74911">
      <w:pPr>
        <w:numPr>
          <w:ilvl w:val="0"/>
          <w:numId w:val="6"/>
        </w:numPr>
        <w:autoSpaceDE w:val="0"/>
        <w:autoSpaceDN w:val="0"/>
        <w:adjustRightInd w:val="0"/>
        <w:spacing w:line="276" w:lineRule="auto"/>
        <w:rPr>
          <w:rFonts w:cs="Arial"/>
          <w:color w:val="1F0062"/>
          <w:lang w:eastAsia="en-AU"/>
        </w:rPr>
      </w:pPr>
      <w:r w:rsidRPr="001464D4">
        <w:rPr>
          <w:rFonts w:cs="Arial"/>
          <w:b/>
          <w:bCs/>
          <w:lang w:eastAsia="en-AU"/>
        </w:rPr>
        <w:t>Publicly acknowledge</w:t>
      </w:r>
      <w:r w:rsidRPr="00D13E7A">
        <w:rPr>
          <w:rFonts w:cs="Arial"/>
          <w:lang w:eastAsia="en-AU"/>
        </w:rPr>
        <w:t xml:space="preserve"> the support of </w:t>
      </w:r>
      <w:r w:rsidRPr="001464D4">
        <w:rPr>
          <w:rFonts w:cs="Arial"/>
          <w:lang w:eastAsia="en-AU"/>
        </w:rPr>
        <w:t>Regional Arts Victoria</w:t>
      </w:r>
      <w:r w:rsidRPr="00D13E7A">
        <w:rPr>
          <w:rFonts w:cs="Arial"/>
          <w:lang w:eastAsia="en-AU"/>
        </w:rPr>
        <w:t xml:space="preserve"> and the </w:t>
      </w:r>
      <w:r w:rsidRPr="001464D4">
        <w:rPr>
          <w:rFonts w:cs="Arial"/>
          <w:lang w:eastAsia="en-AU"/>
        </w:rPr>
        <w:t>Victorian Government</w:t>
      </w:r>
      <w:r w:rsidRPr="00D13E7A">
        <w:rPr>
          <w:rFonts w:cs="Arial"/>
          <w:lang w:eastAsia="en-AU"/>
        </w:rPr>
        <w:t xml:space="preserve"> using specific logos and text.</w:t>
      </w:r>
    </w:p>
    <w:p w14:paraId="03829E31" w14:textId="4F8B9C49" w:rsidR="00FB2FD1" w:rsidRPr="00D13E7A" w:rsidRDefault="00FB2FD1" w:rsidP="00F74911">
      <w:pPr>
        <w:numPr>
          <w:ilvl w:val="0"/>
          <w:numId w:val="6"/>
        </w:numPr>
        <w:spacing w:after="60" w:line="312" w:lineRule="auto"/>
        <w:rPr>
          <w:lang w:eastAsia="en-AU"/>
        </w:rPr>
      </w:pPr>
      <w:r w:rsidRPr="001464D4">
        <w:rPr>
          <w:b/>
          <w:lang w:eastAsia="en-AU"/>
        </w:rPr>
        <w:t>Acquit your grant</w:t>
      </w:r>
      <w:r w:rsidRPr="00D13E7A">
        <w:rPr>
          <w:rFonts w:cs="Arial"/>
          <w:color w:val="1F0062"/>
          <w:lang w:val="en-AU" w:eastAsia="en-AU"/>
        </w:rPr>
        <w:t xml:space="preserve"> </w:t>
      </w:r>
      <w:r w:rsidRPr="00D13E7A">
        <w:rPr>
          <w:rFonts w:cs="Arial"/>
          <w:lang w:val="en-AU" w:eastAsia="en-AU"/>
        </w:rPr>
        <w:t>by submitting a written report on the outcomes of your funded project within 30 days of project completion.</w:t>
      </w:r>
    </w:p>
    <w:p w14:paraId="42C1F74A" w14:textId="2AF9B00A" w:rsidR="006031F1" w:rsidRPr="002978E1" w:rsidRDefault="00FB2FD1" w:rsidP="00000EF9">
      <w:pPr>
        <w:rPr>
          <w:lang w:eastAsia="en-AU"/>
        </w:rPr>
      </w:pPr>
      <w:r w:rsidRPr="20A9CFCD">
        <w:rPr>
          <w:b/>
          <w:bCs/>
          <w:lang w:eastAsia="en-AU"/>
        </w:rPr>
        <w:t>Please note</w:t>
      </w:r>
      <w:r w:rsidRPr="20A9CFCD">
        <w:rPr>
          <w:lang w:eastAsia="en-AU"/>
        </w:rPr>
        <w:t xml:space="preserve"> that these conditions of funding will be detailed in a common funding agreement.</w:t>
      </w:r>
    </w:p>
    <w:sectPr w:rsidR="006031F1" w:rsidRPr="002978E1" w:rsidSect="006D2893">
      <w:headerReference w:type="even" r:id="rId26"/>
      <w:headerReference w:type="default" r:id="rId27"/>
      <w:footerReference w:type="even" r:id="rId28"/>
      <w:footerReference w:type="default" r:id="rId29"/>
      <w:headerReference w:type="first" r:id="rId30"/>
      <w:footerReference w:type="first" r:id="rId31"/>
      <w:pgSz w:w="11900" w:h="16840" w:code="9"/>
      <w:pgMar w:top="1440" w:right="1080" w:bottom="1440" w:left="1080"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Jo Porter" w:date="2024-05-01T15:56:00Z" w:initials="JP">
    <w:p w14:paraId="463735D5" w14:textId="0FF2EC4F" w:rsidR="00983114" w:rsidRDefault="00983114" w:rsidP="00983114">
      <w:pPr>
        <w:pStyle w:val="CommentText"/>
      </w:pPr>
      <w:r>
        <w:rPr>
          <w:rStyle w:val="CommentReference"/>
        </w:rPr>
        <w:annotationRef/>
      </w:r>
      <w:r>
        <w:fldChar w:fldCharType="begin"/>
      </w:r>
      <w:r>
        <w:instrText>HYPERLINK "mailto:akingston@rav.net.au"</w:instrText>
      </w:r>
      <w:bookmarkStart w:id="1" w:name="_@_E4F38D51125E486298B1ADC7FECCD08FZ"/>
      <w:r>
        <w:fldChar w:fldCharType="separate"/>
      </w:r>
      <w:bookmarkEnd w:id="1"/>
      <w:r w:rsidRPr="00983114">
        <w:rPr>
          <w:rStyle w:val="Mention"/>
          <w:noProof/>
        </w:rPr>
        <w:t>@Amelia Kingston</w:t>
      </w:r>
      <w:r>
        <w:fldChar w:fldCharType="end"/>
      </w:r>
      <w:r>
        <w:t xml:space="preserve"> should this be 2025?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63735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10DCC4A" w16cex:dateUtc="2024-05-01T05:56:00Z">
    <w16cex:extLst>
      <w16:ext w16:uri="{CE6994B0-6A32-4C9F-8C6B-6E91EDA988CE}">
        <cr:reactions xmlns:cr="http://schemas.microsoft.com/office/comments/2020/reactions">
          <cr:reaction reactionType="1">
            <cr:reactionInfo dateUtc="2024-06-20T12:51:46Z">
              <cr:user userId="S::akingston@rav.net.au::37646bb9-736a-41f7-86d2-f919e54630e6" userProvider="AD" userName="Amelia Kingston"/>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63735D5" w16cid:durableId="210DCC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8995AC" w14:textId="77777777" w:rsidR="009A7EBB" w:rsidRDefault="009A7EBB" w:rsidP="00A63F09">
      <w:r>
        <w:separator/>
      </w:r>
    </w:p>
  </w:endnote>
  <w:endnote w:type="continuationSeparator" w:id="0">
    <w:p w14:paraId="43907367" w14:textId="77777777" w:rsidR="009A7EBB" w:rsidRDefault="009A7EBB" w:rsidP="00A63F09">
      <w:r>
        <w:continuationSeparator/>
      </w:r>
    </w:p>
  </w:endnote>
  <w:endnote w:type="continuationNotice" w:id="1">
    <w:p w14:paraId="26E8F59D" w14:textId="77777777" w:rsidR="009A7EBB" w:rsidRDefault="009A7E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5954F" w14:textId="77777777" w:rsidR="00D91B9A" w:rsidRDefault="00D91B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C1835" w14:textId="2BE9D531" w:rsidR="0033432B" w:rsidRPr="00A63F09" w:rsidRDefault="7C1D1660" w:rsidP="7C1D1660">
    <w:pPr>
      <w:pStyle w:val="Footer"/>
      <w:pBdr>
        <w:bottom w:val="single" w:sz="4" w:space="1" w:color="auto"/>
      </w:pBdr>
      <w:tabs>
        <w:tab w:val="clear" w:pos="9026"/>
        <w:tab w:val="right" w:pos="9740"/>
      </w:tabs>
      <w:rPr>
        <w:sz w:val="20"/>
        <w:szCs w:val="20"/>
      </w:rPr>
    </w:pPr>
    <w:r w:rsidRPr="7C1D1660">
      <w:rPr>
        <w:sz w:val="20"/>
        <w:szCs w:val="20"/>
      </w:rPr>
      <w:t xml:space="preserve">2025 Small Regional Presenters Guidance Material | Regional Arts Victoria </w:t>
    </w:r>
    <w:r w:rsidR="00C41FDC">
      <w:tab/>
    </w:r>
    <w:r w:rsidRPr="7C1D1660">
      <w:rPr>
        <w:sz w:val="20"/>
        <w:szCs w:val="20"/>
      </w:rPr>
      <w:t xml:space="preserve">Page | </w:t>
    </w:r>
    <w:r w:rsidR="00C41FDC" w:rsidRPr="7C1D1660">
      <w:rPr>
        <w:noProof/>
        <w:sz w:val="20"/>
        <w:szCs w:val="20"/>
      </w:rPr>
      <w:fldChar w:fldCharType="begin"/>
    </w:r>
    <w:r w:rsidR="00C41FDC" w:rsidRPr="7C1D1660">
      <w:rPr>
        <w:sz w:val="20"/>
        <w:szCs w:val="20"/>
      </w:rPr>
      <w:instrText xml:space="preserve"> PAGE   \* MERGEFORMAT </w:instrText>
    </w:r>
    <w:r w:rsidR="00C41FDC" w:rsidRPr="7C1D1660">
      <w:rPr>
        <w:color w:val="2B579A"/>
        <w:sz w:val="20"/>
        <w:szCs w:val="20"/>
      </w:rPr>
      <w:fldChar w:fldCharType="separate"/>
    </w:r>
    <w:r w:rsidRPr="7C1D1660">
      <w:rPr>
        <w:noProof/>
        <w:sz w:val="20"/>
        <w:szCs w:val="20"/>
      </w:rPr>
      <w:t>10</w:t>
    </w:r>
    <w:r w:rsidR="00C41FDC" w:rsidRPr="7C1D1660">
      <w:rPr>
        <w:noProof/>
        <w:sz w:val="20"/>
        <w:szCs w:val="20"/>
      </w:rPr>
      <w:fldChar w:fldCharType="end"/>
    </w:r>
  </w:p>
  <w:p w14:paraId="2DD962BA" w14:textId="77777777" w:rsidR="0033432B" w:rsidRDefault="0033432B" w:rsidP="00F06201">
    <w:pPr>
      <w:pStyle w:val="Footer"/>
      <w:tabs>
        <w:tab w:val="clear" w:pos="4513"/>
        <w:tab w:val="clear" w:pos="9026"/>
        <w:tab w:val="left" w:pos="2309"/>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45"/>
      <w:gridCol w:w="3245"/>
      <w:gridCol w:w="3245"/>
    </w:tblGrid>
    <w:tr w:rsidR="7C1D1660" w14:paraId="2D46160F" w14:textId="77777777" w:rsidTr="7C1D1660">
      <w:trPr>
        <w:trHeight w:val="300"/>
      </w:trPr>
      <w:tc>
        <w:tcPr>
          <w:tcW w:w="3245" w:type="dxa"/>
        </w:tcPr>
        <w:p w14:paraId="04471E4B" w14:textId="497A16C1" w:rsidR="7C1D1660" w:rsidRDefault="7C1D1660" w:rsidP="7C1D1660">
          <w:pPr>
            <w:pStyle w:val="Header"/>
            <w:ind w:left="-115"/>
          </w:pPr>
        </w:p>
      </w:tc>
      <w:tc>
        <w:tcPr>
          <w:tcW w:w="3245" w:type="dxa"/>
        </w:tcPr>
        <w:p w14:paraId="3A36518C" w14:textId="03E9D21F" w:rsidR="7C1D1660" w:rsidRDefault="7C1D1660" w:rsidP="7C1D1660">
          <w:pPr>
            <w:pStyle w:val="Header"/>
            <w:jc w:val="center"/>
          </w:pPr>
        </w:p>
      </w:tc>
      <w:tc>
        <w:tcPr>
          <w:tcW w:w="3245" w:type="dxa"/>
        </w:tcPr>
        <w:p w14:paraId="1F20178D" w14:textId="51FCA5E5" w:rsidR="7C1D1660" w:rsidRDefault="7C1D1660" w:rsidP="7C1D1660">
          <w:pPr>
            <w:pStyle w:val="Header"/>
            <w:ind w:right="-115"/>
            <w:jc w:val="right"/>
          </w:pPr>
        </w:p>
      </w:tc>
    </w:tr>
  </w:tbl>
  <w:p w14:paraId="7ECF6D07" w14:textId="41DC8963" w:rsidR="7C1D1660" w:rsidRDefault="7C1D1660" w:rsidP="7C1D16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48418B" w14:textId="77777777" w:rsidR="009A7EBB" w:rsidRDefault="009A7EBB" w:rsidP="00A63F09">
      <w:r>
        <w:separator/>
      </w:r>
    </w:p>
  </w:footnote>
  <w:footnote w:type="continuationSeparator" w:id="0">
    <w:p w14:paraId="105DB9DE" w14:textId="77777777" w:rsidR="009A7EBB" w:rsidRDefault="009A7EBB" w:rsidP="00A63F09">
      <w:r>
        <w:continuationSeparator/>
      </w:r>
    </w:p>
  </w:footnote>
  <w:footnote w:type="continuationNotice" w:id="1">
    <w:p w14:paraId="5F587AF3" w14:textId="77777777" w:rsidR="009A7EBB" w:rsidRDefault="009A7E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7CABE" w14:textId="77777777" w:rsidR="00D91B9A" w:rsidRDefault="00D91B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45"/>
      <w:gridCol w:w="3245"/>
      <w:gridCol w:w="3245"/>
    </w:tblGrid>
    <w:tr w:rsidR="7C1D1660" w14:paraId="784155D1" w14:textId="77777777" w:rsidTr="7C1D1660">
      <w:trPr>
        <w:trHeight w:val="300"/>
      </w:trPr>
      <w:tc>
        <w:tcPr>
          <w:tcW w:w="3245" w:type="dxa"/>
        </w:tcPr>
        <w:p w14:paraId="6F9007D8" w14:textId="2251626B" w:rsidR="7C1D1660" w:rsidRDefault="7C1D1660" w:rsidP="7C1D1660">
          <w:pPr>
            <w:pStyle w:val="Header"/>
            <w:ind w:left="-115"/>
          </w:pPr>
        </w:p>
      </w:tc>
      <w:tc>
        <w:tcPr>
          <w:tcW w:w="3245" w:type="dxa"/>
        </w:tcPr>
        <w:p w14:paraId="4C4ECFE8" w14:textId="2730C3ED" w:rsidR="7C1D1660" w:rsidRDefault="7C1D1660" w:rsidP="7C1D1660">
          <w:pPr>
            <w:pStyle w:val="Header"/>
            <w:jc w:val="center"/>
          </w:pPr>
        </w:p>
      </w:tc>
      <w:tc>
        <w:tcPr>
          <w:tcW w:w="3245" w:type="dxa"/>
        </w:tcPr>
        <w:p w14:paraId="5629E06C" w14:textId="46FD6BB0" w:rsidR="7C1D1660" w:rsidRDefault="7C1D1660" w:rsidP="7C1D1660">
          <w:pPr>
            <w:pStyle w:val="Header"/>
            <w:ind w:right="-115"/>
            <w:jc w:val="right"/>
          </w:pPr>
        </w:p>
      </w:tc>
    </w:tr>
  </w:tbl>
  <w:p w14:paraId="0D3F31A9" w14:textId="26852369" w:rsidR="7C1D1660" w:rsidRDefault="7C1D1660" w:rsidP="7C1D16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16F9F" w14:textId="36E30522" w:rsidR="0033432B" w:rsidRDefault="0033432B">
    <w:pPr>
      <w:pStyle w:val="Header"/>
      <w:rPr>
        <w:noProof/>
        <w:lang w:eastAsia="en-AU"/>
      </w:rPr>
    </w:pPr>
    <w:r>
      <w:rPr>
        <w:noProof/>
        <w:color w:val="2B579A"/>
        <w:shd w:val="clear" w:color="auto" w:fill="E6E6E6"/>
        <w:lang w:val="en-AU" w:eastAsia="en-AU"/>
      </w:rPr>
      <w:drawing>
        <wp:anchor distT="0" distB="0" distL="114300" distR="114300" simplePos="0" relativeHeight="251658240" behindDoc="1" locked="0" layoutInCell="1" allowOverlap="1" wp14:anchorId="03890D77" wp14:editId="62E6A540">
          <wp:simplePos x="0" y="0"/>
          <wp:positionH relativeFrom="column">
            <wp:posOffset>-883920</wp:posOffset>
          </wp:positionH>
          <wp:positionV relativeFrom="paragraph">
            <wp:posOffset>-815975</wp:posOffset>
          </wp:positionV>
          <wp:extent cx="7762240" cy="10979518"/>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2240" cy="10979518"/>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GuMbTUW260odzJ" int2:id="4z9yX7TD">
      <int2:state int2:value="Rejected" int2:type="LegacyProofing"/>
    </int2:textHash>
    <int2:textHash int2:hashCode="kByidkXaRxGvMx" int2:id="DwqkdaLb">
      <int2:state int2:value="Rejected" int2:type="LegacyProofing"/>
    </int2:textHash>
    <int2:textHash int2:hashCode="kv4UVae7TQCfC0" int2:id="yC20hsBc">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ascii="Symbol" w:hAnsi="Symbol" w:hint="default"/>
        <w:color w:val="897005"/>
      </w:rPr>
    </w:lvl>
  </w:abstractNum>
  <w:abstractNum w:abstractNumId="1" w15:restartNumberingAfterBreak="0">
    <w:nsid w:val="02227315"/>
    <w:multiLevelType w:val="hybridMultilevel"/>
    <w:tmpl w:val="982AE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82FDB"/>
    <w:multiLevelType w:val="hybridMultilevel"/>
    <w:tmpl w:val="5898155E"/>
    <w:lvl w:ilvl="0" w:tplc="15A6CE20">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6E03A5"/>
    <w:multiLevelType w:val="hybridMultilevel"/>
    <w:tmpl w:val="FFFFFFFF"/>
    <w:lvl w:ilvl="0" w:tplc="1DE8B156">
      <w:start w:val="1"/>
      <w:numFmt w:val="bullet"/>
      <w:lvlText w:val=""/>
      <w:lvlJc w:val="left"/>
      <w:pPr>
        <w:ind w:left="720" w:hanging="360"/>
      </w:pPr>
      <w:rPr>
        <w:rFonts w:ascii="Symbol" w:hAnsi="Symbol" w:hint="default"/>
      </w:rPr>
    </w:lvl>
    <w:lvl w:ilvl="1" w:tplc="A3684A96">
      <w:start w:val="1"/>
      <w:numFmt w:val="bullet"/>
      <w:lvlText w:val="o"/>
      <w:lvlJc w:val="left"/>
      <w:pPr>
        <w:ind w:left="1440" w:hanging="360"/>
      </w:pPr>
      <w:rPr>
        <w:rFonts w:ascii="Courier New" w:hAnsi="Courier New" w:hint="default"/>
      </w:rPr>
    </w:lvl>
    <w:lvl w:ilvl="2" w:tplc="F222875C">
      <w:start w:val="1"/>
      <w:numFmt w:val="bullet"/>
      <w:lvlText w:val=""/>
      <w:lvlJc w:val="left"/>
      <w:pPr>
        <w:ind w:left="2160" w:hanging="360"/>
      </w:pPr>
      <w:rPr>
        <w:rFonts w:ascii="Wingdings" w:hAnsi="Wingdings" w:hint="default"/>
      </w:rPr>
    </w:lvl>
    <w:lvl w:ilvl="3" w:tplc="5878679A">
      <w:start w:val="1"/>
      <w:numFmt w:val="bullet"/>
      <w:lvlText w:val=""/>
      <w:lvlJc w:val="left"/>
      <w:pPr>
        <w:ind w:left="2880" w:hanging="360"/>
      </w:pPr>
      <w:rPr>
        <w:rFonts w:ascii="Symbol" w:hAnsi="Symbol" w:hint="default"/>
      </w:rPr>
    </w:lvl>
    <w:lvl w:ilvl="4" w:tplc="FF10C7EA">
      <w:start w:val="1"/>
      <w:numFmt w:val="bullet"/>
      <w:lvlText w:val="o"/>
      <w:lvlJc w:val="left"/>
      <w:pPr>
        <w:ind w:left="3600" w:hanging="360"/>
      </w:pPr>
      <w:rPr>
        <w:rFonts w:ascii="Courier New" w:hAnsi="Courier New" w:hint="default"/>
      </w:rPr>
    </w:lvl>
    <w:lvl w:ilvl="5" w:tplc="EE421ED8">
      <w:start w:val="1"/>
      <w:numFmt w:val="bullet"/>
      <w:lvlText w:val=""/>
      <w:lvlJc w:val="left"/>
      <w:pPr>
        <w:ind w:left="4320" w:hanging="360"/>
      </w:pPr>
      <w:rPr>
        <w:rFonts w:ascii="Wingdings" w:hAnsi="Wingdings" w:hint="default"/>
      </w:rPr>
    </w:lvl>
    <w:lvl w:ilvl="6" w:tplc="B6E64204">
      <w:start w:val="1"/>
      <w:numFmt w:val="bullet"/>
      <w:lvlText w:val=""/>
      <w:lvlJc w:val="left"/>
      <w:pPr>
        <w:ind w:left="5040" w:hanging="360"/>
      </w:pPr>
      <w:rPr>
        <w:rFonts w:ascii="Symbol" w:hAnsi="Symbol" w:hint="default"/>
      </w:rPr>
    </w:lvl>
    <w:lvl w:ilvl="7" w:tplc="08089DFA">
      <w:start w:val="1"/>
      <w:numFmt w:val="bullet"/>
      <w:lvlText w:val="o"/>
      <w:lvlJc w:val="left"/>
      <w:pPr>
        <w:ind w:left="5760" w:hanging="360"/>
      </w:pPr>
      <w:rPr>
        <w:rFonts w:ascii="Courier New" w:hAnsi="Courier New" w:hint="default"/>
      </w:rPr>
    </w:lvl>
    <w:lvl w:ilvl="8" w:tplc="F6E2C07E">
      <w:start w:val="1"/>
      <w:numFmt w:val="bullet"/>
      <w:lvlText w:val=""/>
      <w:lvlJc w:val="left"/>
      <w:pPr>
        <w:ind w:left="6480" w:hanging="360"/>
      </w:pPr>
      <w:rPr>
        <w:rFonts w:ascii="Wingdings" w:hAnsi="Wingdings" w:hint="default"/>
      </w:rPr>
    </w:lvl>
  </w:abstractNum>
  <w:abstractNum w:abstractNumId="4" w15:restartNumberingAfterBreak="0">
    <w:nsid w:val="06C5531C"/>
    <w:multiLevelType w:val="hybridMultilevel"/>
    <w:tmpl w:val="2C60E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AA5952"/>
    <w:multiLevelType w:val="hybridMultilevel"/>
    <w:tmpl w:val="814E0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4F2276"/>
    <w:multiLevelType w:val="multilevel"/>
    <w:tmpl w:val="758E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5F081B"/>
    <w:multiLevelType w:val="multilevel"/>
    <w:tmpl w:val="4CC8F6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5363C9"/>
    <w:multiLevelType w:val="hybridMultilevel"/>
    <w:tmpl w:val="B1FEE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6F2483"/>
    <w:multiLevelType w:val="hybridMultilevel"/>
    <w:tmpl w:val="D17E4654"/>
    <w:lvl w:ilvl="0" w:tplc="0C090001">
      <w:start w:val="1"/>
      <w:numFmt w:val="bullet"/>
      <w:lvlText w:val=""/>
      <w:lvlJc w:val="left"/>
      <w:pPr>
        <w:ind w:left="720" w:hanging="360"/>
      </w:pPr>
      <w:rPr>
        <w:rFonts w:ascii="Symbol" w:hAnsi="Symbo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8A3273"/>
    <w:multiLevelType w:val="hybridMultilevel"/>
    <w:tmpl w:val="1CF43B58"/>
    <w:lvl w:ilvl="0" w:tplc="F5D0C79A">
      <w:numFmt w:val="bullet"/>
      <w:lvlText w:val=""/>
      <w:lvlJc w:val="left"/>
      <w:pPr>
        <w:ind w:left="720" w:hanging="360"/>
      </w:pPr>
      <w:rPr>
        <w:rFonts w:ascii="Symbol" w:eastAsia="Arial"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674FA1"/>
    <w:multiLevelType w:val="hybridMultilevel"/>
    <w:tmpl w:val="38881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1F1D52"/>
    <w:multiLevelType w:val="hybridMultilevel"/>
    <w:tmpl w:val="42147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A271B7"/>
    <w:multiLevelType w:val="hybridMultilevel"/>
    <w:tmpl w:val="7EEED83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9804D3"/>
    <w:multiLevelType w:val="hybridMultilevel"/>
    <w:tmpl w:val="FFFFFFFF"/>
    <w:lvl w:ilvl="0" w:tplc="B448C538">
      <w:start w:val="1"/>
      <w:numFmt w:val="bullet"/>
      <w:lvlText w:val=""/>
      <w:lvlJc w:val="left"/>
      <w:pPr>
        <w:ind w:left="720" w:hanging="360"/>
      </w:pPr>
      <w:rPr>
        <w:rFonts w:ascii="Symbol" w:hAnsi="Symbol" w:hint="default"/>
      </w:rPr>
    </w:lvl>
    <w:lvl w:ilvl="1" w:tplc="A954678E">
      <w:start w:val="1"/>
      <w:numFmt w:val="bullet"/>
      <w:lvlText w:val="o"/>
      <w:lvlJc w:val="left"/>
      <w:pPr>
        <w:ind w:left="1440" w:hanging="360"/>
      </w:pPr>
      <w:rPr>
        <w:rFonts w:ascii="Courier New" w:hAnsi="Courier New" w:hint="default"/>
      </w:rPr>
    </w:lvl>
    <w:lvl w:ilvl="2" w:tplc="4D541842">
      <w:start w:val="1"/>
      <w:numFmt w:val="bullet"/>
      <w:lvlText w:val=""/>
      <w:lvlJc w:val="left"/>
      <w:pPr>
        <w:ind w:left="2160" w:hanging="360"/>
      </w:pPr>
      <w:rPr>
        <w:rFonts w:ascii="Wingdings" w:hAnsi="Wingdings" w:hint="default"/>
      </w:rPr>
    </w:lvl>
    <w:lvl w:ilvl="3" w:tplc="DA4AF9B2">
      <w:start w:val="1"/>
      <w:numFmt w:val="bullet"/>
      <w:lvlText w:val=""/>
      <w:lvlJc w:val="left"/>
      <w:pPr>
        <w:ind w:left="2880" w:hanging="360"/>
      </w:pPr>
      <w:rPr>
        <w:rFonts w:ascii="Symbol" w:hAnsi="Symbol" w:hint="default"/>
      </w:rPr>
    </w:lvl>
    <w:lvl w:ilvl="4" w:tplc="B44E8992">
      <w:start w:val="1"/>
      <w:numFmt w:val="bullet"/>
      <w:lvlText w:val="o"/>
      <w:lvlJc w:val="left"/>
      <w:pPr>
        <w:ind w:left="3600" w:hanging="360"/>
      </w:pPr>
      <w:rPr>
        <w:rFonts w:ascii="Courier New" w:hAnsi="Courier New" w:hint="default"/>
      </w:rPr>
    </w:lvl>
    <w:lvl w:ilvl="5" w:tplc="17DA891E">
      <w:start w:val="1"/>
      <w:numFmt w:val="bullet"/>
      <w:lvlText w:val=""/>
      <w:lvlJc w:val="left"/>
      <w:pPr>
        <w:ind w:left="4320" w:hanging="360"/>
      </w:pPr>
      <w:rPr>
        <w:rFonts w:ascii="Wingdings" w:hAnsi="Wingdings" w:hint="default"/>
      </w:rPr>
    </w:lvl>
    <w:lvl w:ilvl="6" w:tplc="D82A4894">
      <w:start w:val="1"/>
      <w:numFmt w:val="bullet"/>
      <w:lvlText w:val=""/>
      <w:lvlJc w:val="left"/>
      <w:pPr>
        <w:ind w:left="5040" w:hanging="360"/>
      </w:pPr>
      <w:rPr>
        <w:rFonts w:ascii="Symbol" w:hAnsi="Symbol" w:hint="default"/>
      </w:rPr>
    </w:lvl>
    <w:lvl w:ilvl="7" w:tplc="A1AAA240">
      <w:start w:val="1"/>
      <w:numFmt w:val="bullet"/>
      <w:lvlText w:val="o"/>
      <w:lvlJc w:val="left"/>
      <w:pPr>
        <w:ind w:left="5760" w:hanging="360"/>
      </w:pPr>
      <w:rPr>
        <w:rFonts w:ascii="Courier New" w:hAnsi="Courier New" w:hint="default"/>
      </w:rPr>
    </w:lvl>
    <w:lvl w:ilvl="8" w:tplc="EFDA1820">
      <w:start w:val="1"/>
      <w:numFmt w:val="bullet"/>
      <w:lvlText w:val=""/>
      <w:lvlJc w:val="left"/>
      <w:pPr>
        <w:ind w:left="6480" w:hanging="360"/>
      </w:pPr>
      <w:rPr>
        <w:rFonts w:ascii="Wingdings" w:hAnsi="Wingdings" w:hint="default"/>
      </w:rPr>
    </w:lvl>
  </w:abstractNum>
  <w:abstractNum w:abstractNumId="15" w15:restartNumberingAfterBreak="0">
    <w:nsid w:val="2BE10C3C"/>
    <w:multiLevelType w:val="multilevel"/>
    <w:tmpl w:val="21E2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2B7CDC"/>
    <w:multiLevelType w:val="hybridMultilevel"/>
    <w:tmpl w:val="FFFFFFFF"/>
    <w:lvl w:ilvl="0" w:tplc="97FE5760">
      <w:start w:val="1"/>
      <w:numFmt w:val="bullet"/>
      <w:lvlText w:val=""/>
      <w:lvlJc w:val="left"/>
      <w:pPr>
        <w:ind w:left="720" w:hanging="360"/>
      </w:pPr>
      <w:rPr>
        <w:rFonts w:ascii="Symbol" w:hAnsi="Symbol" w:hint="default"/>
      </w:rPr>
    </w:lvl>
    <w:lvl w:ilvl="1" w:tplc="99B8D096">
      <w:start w:val="1"/>
      <w:numFmt w:val="bullet"/>
      <w:lvlText w:val="o"/>
      <w:lvlJc w:val="left"/>
      <w:pPr>
        <w:ind w:left="1440" w:hanging="360"/>
      </w:pPr>
      <w:rPr>
        <w:rFonts w:ascii="Courier New" w:hAnsi="Courier New" w:hint="default"/>
      </w:rPr>
    </w:lvl>
    <w:lvl w:ilvl="2" w:tplc="A22AB48C">
      <w:start w:val="1"/>
      <w:numFmt w:val="bullet"/>
      <w:lvlText w:val=""/>
      <w:lvlJc w:val="left"/>
      <w:pPr>
        <w:ind w:left="2160" w:hanging="360"/>
      </w:pPr>
      <w:rPr>
        <w:rFonts w:ascii="Wingdings" w:hAnsi="Wingdings" w:hint="default"/>
      </w:rPr>
    </w:lvl>
    <w:lvl w:ilvl="3" w:tplc="F6D84E80">
      <w:start w:val="1"/>
      <w:numFmt w:val="bullet"/>
      <w:lvlText w:val=""/>
      <w:lvlJc w:val="left"/>
      <w:pPr>
        <w:ind w:left="2880" w:hanging="360"/>
      </w:pPr>
      <w:rPr>
        <w:rFonts w:ascii="Symbol" w:hAnsi="Symbol" w:hint="default"/>
      </w:rPr>
    </w:lvl>
    <w:lvl w:ilvl="4" w:tplc="0186DFD6">
      <w:start w:val="1"/>
      <w:numFmt w:val="bullet"/>
      <w:lvlText w:val="o"/>
      <w:lvlJc w:val="left"/>
      <w:pPr>
        <w:ind w:left="3600" w:hanging="360"/>
      </w:pPr>
      <w:rPr>
        <w:rFonts w:ascii="Courier New" w:hAnsi="Courier New" w:hint="default"/>
      </w:rPr>
    </w:lvl>
    <w:lvl w:ilvl="5" w:tplc="D2580A14">
      <w:start w:val="1"/>
      <w:numFmt w:val="bullet"/>
      <w:lvlText w:val=""/>
      <w:lvlJc w:val="left"/>
      <w:pPr>
        <w:ind w:left="4320" w:hanging="360"/>
      </w:pPr>
      <w:rPr>
        <w:rFonts w:ascii="Wingdings" w:hAnsi="Wingdings" w:hint="default"/>
      </w:rPr>
    </w:lvl>
    <w:lvl w:ilvl="6" w:tplc="0EA886B6">
      <w:start w:val="1"/>
      <w:numFmt w:val="bullet"/>
      <w:lvlText w:val=""/>
      <w:lvlJc w:val="left"/>
      <w:pPr>
        <w:ind w:left="5040" w:hanging="360"/>
      </w:pPr>
      <w:rPr>
        <w:rFonts w:ascii="Symbol" w:hAnsi="Symbol" w:hint="default"/>
      </w:rPr>
    </w:lvl>
    <w:lvl w:ilvl="7" w:tplc="7BCEFD4A">
      <w:start w:val="1"/>
      <w:numFmt w:val="bullet"/>
      <w:lvlText w:val="o"/>
      <w:lvlJc w:val="left"/>
      <w:pPr>
        <w:ind w:left="5760" w:hanging="360"/>
      </w:pPr>
      <w:rPr>
        <w:rFonts w:ascii="Courier New" w:hAnsi="Courier New" w:hint="default"/>
      </w:rPr>
    </w:lvl>
    <w:lvl w:ilvl="8" w:tplc="8C90D704">
      <w:start w:val="1"/>
      <w:numFmt w:val="bullet"/>
      <w:lvlText w:val=""/>
      <w:lvlJc w:val="left"/>
      <w:pPr>
        <w:ind w:left="6480" w:hanging="360"/>
      </w:pPr>
      <w:rPr>
        <w:rFonts w:ascii="Wingdings" w:hAnsi="Wingdings" w:hint="default"/>
      </w:rPr>
    </w:lvl>
  </w:abstractNum>
  <w:abstractNum w:abstractNumId="17" w15:restartNumberingAfterBreak="0">
    <w:nsid w:val="349B6377"/>
    <w:multiLevelType w:val="hybridMultilevel"/>
    <w:tmpl w:val="0E82D46E"/>
    <w:lvl w:ilvl="0" w:tplc="6BE25E0C">
      <w:start w:val="1"/>
      <w:numFmt w:val="bullet"/>
      <w:lvlText w:val=""/>
      <w:lvlJc w:val="left"/>
      <w:pPr>
        <w:tabs>
          <w:tab w:val="num" w:pos="720"/>
        </w:tabs>
        <w:ind w:left="720" w:hanging="360"/>
      </w:pPr>
      <w:rPr>
        <w:rFonts w:ascii="Symbol" w:hAnsi="Symbol" w:hint="default"/>
        <w:sz w:val="20"/>
      </w:rPr>
    </w:lvl>
    <w:lvl w:ilvl="1" w:tplc="549C7396">
      <w:start w:val="1"/>
      <w:numFmt w:val="bullet"/>
      <w:lvlText w:val=""/>
      <w:lvlJc w:val="left"/>
      <w:pPr>
        <w:tabs>
          <w:tab w:val="num" w:pos="1440"/>
        </w:tabs>
        <w:ind w:left="1440" w:hanging="360"/>
      </w:pPr>
      <w:rPr>
        <w:rFonts w:ascii="Symbol" w:hAnsi="Symbol" w:hint="default"/>
        <w:sz w:val="20"/>
      </w:rPr>
    </w:lvl>
    <w:lvl w:ilvl="2" w:tplc="BBE6E66A">
      <w:start w:val="1"/>
      <w:numFmt w:val="bullet"/>
      <w:lvlText w:val=""/>
      <w:lvlJc w:val="left"/>
      <w:pPr>
        <w:tabs>
          <w:tab w:val="num" w:pos="2160"/>
        </w:tabs>
        <w:ind w:left="2160" w:hanging="360"/>
      </w:pPr>
      <w:rPr>
        <w:rFonts w:ascii="Symbol" w:hAnsi="Symbol" w:hint="default"/>
        <w:sz w:val="20"/>
      </w:rPr>
    </w:lvl>
    <w:lvl w:ilvl="3" w:tplc="02CA4254">
      <w:start w:val="1"/>
      <w:numFmt w:val="bullet"/>
      <w:lvlText w:val=""/>
      <w:lvlJc w:val="left"/>
      <w:pPr>
        <w:tabs>
          <w:tab w:val="num" w:pos="2880"/>
        </w:tabs>
        <w:ind w:left="2880" w:hanging="360"/>
      </w:pPr>
      <w:rPr>
        <w:rFonts w:ascii="Symbol" w:hAnsi="Symbol" w:hint="default"/>
        <w:sz w:val="20"/>
      </w:rPr>
    </w:lvl>
    <w:lvl w:ilvl="4" w:tplc="FACAB91A">
      <w:start w:val="1"/>
      <w:numFmt w:val="bullet"/>
      <w:lvlText w:val=""/>
      <w:lvlJc w:val="left"/>
      <w:pPr>
        <w:tabs>
          <w:tab w:val="num" w:pos="3600"/>
        </w:tabs>
        <w:ind w:left="3600" w:hanging="360"/>
      </w:pPr>
      <w:rPr>
        <w:rFonts w:ascii="Symbol" w:hAnsi="Symbol" w:hint="default"/>
        <w:sz w:val="20"/>
      </w:rPr>
    </w:lvl>
    <w:lvl w:ilvl="5" w:tplc="A9EC7206">
      <w:start w:val="1"/>
      <w:numFmt w:val="bullet"/>
      <w:lvlText w:val=""/>
      <w:lvlJc w:val="left"/>
      <w:pPr>
        <w:tabs>
          <w:tab w:val="num" w:pos="4320"/>
        </w:tabs>
        <w:ind w:left="4320" w:hanging="360"/>
      </w:pPr>
      <w:rPr>
        <w:rFonts w:ascii="Symbol" w:hAnsi="Symbol" w:hint="default"/>
        <w:sz w:val="20"/>
      </w:rPr>
    </w:lvl>
    <w:lvl w:ilvl="6" w:tplc="BFD4D552">
      <w:start w:val="1"/>
      <w:numFmt w:val="bullet"/>
      <w:lvlText w:val=""/>
      <w:lvlJc w:val="left"/>
      <w:pPr>
        <w:tabs>
          <w:tab w:val="num" w:pos="5040"/>
        </w:tabs>
        <w:ind w:left="5040" w:hanging="360"/>
      </w:pPr>
      <w:rPr>
        <w:rFonts w:ascii="Symbol" w:hAnsi="Symbol" w:hint="default"/>
        <w:sz w:val="20"/>
      </w:rPr>
    </w:lvl>
    <w:lvl w:ilvl="7" w:tplc="40C41618">
      <w:start w:val="1"/>
      <w:numFmt w:val="bullet"/>
      <w:lvlText w:val=""/>
      <w:lvlJc w:val="left"/>
      <w:pPr>
        <w:tabs>
          <w:tab w:val="num" w:pos="5760"/>
        </w:tabs>
        <w:ind w:left="5760" w:hanging="360"/>
      </w:pPr>
      <w:rPr>
        <w:rFonts w:ascii="Symbol" w:hAnsi="Symbol" w:hint="default"/>
        <w:sz w:val="20"/>
      </w:rPr>
    </w:lvl>
    <w:lvl w:ilvl="8" w:tplc="F2788BD4">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F35AEE"/>
    <w:multiLevelType w:val="multilevel"/>
    <w:tmpl w:val="679E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D76760"/>
    <w:multiLevelType w:val="multilevel"/>
    <w:tmpl w:val="3B5E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733201"/>
    <w:multiLevelType w:val="hybridMultilevel"/>
    <w:tmpl w:val="A62C6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300588"/>
    <w:multiLevelType w:val="hybridMultilevel"/>
    <w:tmpl w:val="BFC6C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E36837"/>
    <w:multiLevelType w:val="hybridMultilevel"/>
    <w:tmpl w:val="A2004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924805"/>
    <w:multiLevelType w:val="hybridMultilevel"/>
    <w:tmpl w:val="5D806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EA51D8"/>
    <w:multiLevelType w:val="hybridMultilevel"/>
    <w:tmpl w:val="3442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7A4E82"/>
    <w:multiLevelType w:val="hybridMultilevel"/>
    <w:tmpl w:val="18480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26628E"/>
    <w:multiLevelType w:val="hybridMultilevel"/>
    <w:tmpl w:val="80BE9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FE1C8D"/>
    <w:multiLevelType w:val="hybridMultilevel"/>
    <w:tmpl w:val="0CBE1E8C"/>
    <w:lvl w:ilvl="0" w:tplc="2BB06A86">
      <w:start w:val="1"/>
      <w:numFmt w:val="decimal"/>
      <w:lvlText w:val="%1."/>
      <w:lvlJc w:val="left"/>
      <w:pPr>
        <w:ind w:left="720" w:hanging="360"/>
      </w:pPr>
      <w:rPr>
        <w:rFonts w:ascii="Franklin Gothic Book" w:hAnsi="Franklin Gothic Book"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32A075"/>
    <w:multiLevelType w:val="hybridMultilevel"/>
    <w:tmpl w:val="FFFFFFFF"/>
    <w:lvl w:ilvl="0" w:tplc="084A6F2C">
      <w:start w:val="1"/>
      <w:numFmt w:val="bullet"/>
      <w:lvlText w:val=""/>
      <w:lvlJc w:val="left"/>
      <w:pPr>
        <w:ind w:left="720" w:hanging="360"/>
      </w:pPr>
      <w:rPr>
        <w:rFonts w:ascii="Symbol" w:hAnsi="Symbol" w:hint="default"/>
      </w:rPr>
    </w:lvl>
    <w:lvl w:ilvl="1" w:tplc="60BA4986">
      <w:start w:val="1"/>
      <w:numFmt w:val="bullet"/>
      <w:lvlText w:val="o"/>
      <w:lvlJc w:val="left"/>
      <w:pPr>
        <w:ind w:left="1440" w:hanging="360"/>
      </w:pPr>
      <w:rPr>
        <w:rFonts w:ascii="Courier New" w:hAnsi="Courier New" w:hint="default"/>
      </w:rPr>
    </w:lvl>
    <w:lvl w:ilvl="2" w:tplc="1DEE9948">
      <w:start w:val="1"/>
      <w:numFmt w:val="bullet"/>
      <w:lvlText w:val=""/>
      <w:lvlJc w:val="left"/>
      <w:pPr>
        <w:ind w:left="2160" w:hanging="360"/>
      </w:pPr>
      <w:rPr>
        <w:rFonts w:ascii="Wingdings" w:hAnsi="Wingdings" w:hint="default"/>
      </w:rPr>
    </w:lvl>
    <w:lvl w:ilvl="3" w:tplc="014ACAD4">
      <w:start w:val="1"/>
      <w:numFmt w:val="bullet"/>
      <w:lvlText w:val=""/>
      <w:lvlJc w:val="left"/>
      <w:pPr>
        <w:ind w:left="2880" w:hanging="360"/>
      </w:pPr>
      <w:rPr>
        <w:rFonts w:ascii="Symbol" w:hAnsi="Symbol" w:hint="default"/>
      </w:rPr>
    </w:lvl>
    <w:lvl w:ilvl="4" w:tplc="D4D8F568">
      <w:start w:val="1"/>
      <w:numFmt w:val="bullet"/>
      <w:lvlText w:val="o"/>
      <w:lvlJc w:val="left"/>
      <w:pPr>
        <w:ind w:left="3600" w:hanging="360"/>
      </w:pPr>
      <w:rPr>
        <w:rFonts w:ascii="Courier New" w:hAnsi="Courier New" w:hint="default"/>
      </w:rPr>
    </w:lvl>
    <w:lvl w:ilvl="5" w:tplc="28407FF0">
      <w:start w:val="1"/>
      <w:numFmt w:val="bullet"/>
      <w:lvlText w:val=""/>
      <w:lvlJc w:val="left"/>
      <w:pPr>
        <w:ind w:left="4320" w:hanging="360"/>
      </w:pPr>
      <w:rPr>
        <w:rFonts w:ascii="Wingdings" w:hAnsi="Wingdings" w:hint="default"/>
      </w:rPr>
    </w:lvl>
    <w:lvl w:ilvl="6" w:tplc="8AFC866E">
      <w:start w:val="1"/>
      <w:numFmt w:val="bullet"/>
      <w:lvlText w:val=""/>
      <w:lvlJc w:val="left"/>
      <w:pPr>
        <w:ind w:left="5040" w:hanging="360"/>
      </w:pPr>
      <w:rPr>
        <w:rFonts w:ascii="Symbol" w:hAnsi="Symbol" w:hint="default"/>
      </w:rPr>
    </w:lvl>
    <w:lvl w:ilvl="7" w:tplc="A7A042B6">
      <w:start w:val="1"/>
      <w:numFmt w:val="bullet"/>
      <w:lvlText w:val="o"/>
      <w:lvlJc w:val="left"/>
      <w:pPr>
        <w:ind w:left="5760" w:hanging="360"/>
      </w:pPr>
      <w:rPr>
        <w:rFonts w:ascii="Courier New" w:hAnsi="Courier New" w:hint="default"/>
      </w:rPr>
    </w:lvl>
    <w:lvl w:ilvl="8" w:tplc="C6369DDC">
      <w:start w:val="1"/>
      <w:numFmt w:val="bullet"/>
      <w:lvlText w:val=""/>
      <w:lvlJc w:val="left"/>
      <w:pPr>
        <w:ind w:left="6480" w:hanging="360"/>
      </w:pPr>
      <w:rPr>
        <w:rFonts w:ascii="Wingdings" w:hAnsi="Wingdings" w:hint="default"/>
      </w:rPr>
    </w:lvl>
  </w:abstractNum>
  <w:abstractNum w:abstractNumId="29" w15:restartNumberingAfterBreak="0">
    <w:nsid w:val="62A51C2A"/>
    <w:multiLevelType w:val="hybridMultilevel"/>
    <w:tmpl w:val="73FAC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A85807"/>
    <w:multiLevelType w:val="hybridMultilevel"/>
    <w:tmpl w:val="851A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932EDD"/>
    <w:multiLevelType w:val="hybridMultilevel"/>
    <w:tmpl w:val="FFFFFFFF"/>
    <w:lvl w:ilvl="0" w:tplc="AF04CB92">
      <w:start w:val="1"/>
      <w:numFmt w:val="bullet"/>
      <w:lvlText w:val=""/>
      <w:lvlJc w:val="left"/>
      <w:pPr>
        <w:ind w:left="720" w:hanging="360"/>
      </w:pPr>
      <w:rPr>
        <w:rFonts w:ascii="Symbol" w:hAnsi="Symbol" w:hint="default"/>
      </w:rPr>
    </w:lvl>
    <w:lvl w:ilvl="1" w:tplc="5314B09E">
      <w:start w:val="1"/>
      <w:numFmt w:val="bullet"/>
      <w:lvlText w:val="o"/>
      <w:lvlJc w:val="left"/>
      <w:pPr>
        <w:ind w:left="1440" w:hanging="360"/>
      </w:pPr>
      <w:rPr>
        <w:rFonts w:ascii="Courier New" w:hAnsi="Courier New" w:hint="default"/>
      </w:rPr>
    </w:lvl>
    <w:lvl w:ilvl="2" w:tplc="14BE3726">
      <w:start w:val="1"/>
      <w:numFmt w:val="bullet"/>
      <w:lvlText w:val=""/>
      <w:lvlJc w:val="left"/>
      <w:pPr>
        <w:ind w:left="2160" w:hanging="360"/>
      </w:pPr>
      <w:rPr>
        <w:rFonts w:ascii="Wingdings" w:hAnsi="Wingdings" w:hint="default"/>
      </w:rPr>
    </w:lvl>
    <w:lvl w:ilvl="3" w:tplc="F996979E">
      <w:start w:val="1"/>
      <w:numFmt w:val="bullet"/>
      <w:lvlText w:val=""/>
      <w:lvlJc w:val="left"/>
      <w:pPr>
        <w:ind w:left="2880" w:hanging="360"/>
      </w:pPr>
      <w:rPr>
        <w:rFonts w:ascii="Symbol" w:hAnsi="Symbol" w:hint="default"/>
      </w:rPr>
    </w:lvl>
    <w:lvl w:ilvl="4" w:tplc="1D1E8778">
      <w:start w:val="1"/>
      <w:numFmt w:val="bullet"/>
      <w:lvlText w:val="o"/>
      <w:lvlJc w:val="left"/>
      <w:pPr>
        <w:ind w:left="3600" w:hanging="360"/>
      </w:pPr>
      <w:rPr>
        <w:rFonts w:ascii="Courier New" w:hAnsi="Courier New" w:hint="default"/>
      </w:rPr>
    </w:lvl>
    <w:lvl w:ilvl="5" w:tplc="841A5268">
      <w:start w:val="1"/>
      <w:numFmt w:val="bullet"/>
      <w:lvlText w:val=""/>
      <w:lvlJc w:val="left"/>
      <w:pPr>
        <w:ind w:left="4320" w:hanging="360"/>
      </w:pPr>
      <w:rPr>
        <w:rFonts w:ascii="Wingdings" w:hAnsi="Wingdings" w:hint="default"/>
      </w:rPr>
    </w:lvl>
    <w:lvl w:ilvl="6" w:tplc="D04ECB40">
      <w:start w:val="1"/>
      <w:numFmt w:val="bullet"/>
      <w:lvlText w:val=""/>
      <w:lvlJc w:val="left"/>
      <w:pPr>
        <w:ind w:left="5040" w:hanging="360"/>
      </w:pPr>
      <w:rPr>
        <w:rFonts w:ascii="Symbol" w:hAnsi="Symbol" w:hint="default"/>
      </w:rPr>
    </w:lvl>
    <w:lvl w:ilvl="7" w:tplc="0FAEFFB0">
      <w:start w:val="1"/>
      <w:numFmt w:val="bullet"/>
      <w:lvlText w:val="o"/>
      <w:lvlJc w:val="left"/>
      <w:pPr>
        <w:ind w:left="5760" w:hanging="360"/>
      </w:pPr>
      <w:rPr>
        <w:rFonts w:ascii="Courier New" w:hAnsi="Courier New" w:hint="default"/>
      </w:rPr>
    </w:lvl>
    <w:lvl w:ilvl="8" w:tplc="C82EFEF8">
      <w:start w:val="1"/>
      <w:numFmt w:val="bullet"/>
      <w:lvlText w:val=""/>
      <w:lvlJc w:val="left"/>
      <w:pPr>
        <w:ind w:left="6480" w:hanging="360"/>
      </w:pPr>
      <w:rPr>
        <w:rFonts w:ascii="Wingdings" w:hAnsi="Wingdings" w:hint="default"/>
      </w:rPr>
    </w:lvl>
  </w:abstractNum>
  <w:abstractNum w:abstractNumId="32" w15:restartNumberingAfterBreak="0">
    <w:nsid w:val="66F17553"/>
    <w:multiLevelType w:val="hybridMultilevel"/>
    <w:tmpl w:val="97B469F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3F3A2E"/>
    <w:multiLevelType w:val="hybridMultilevel"/>
    <w:tmpl w:val="61EE6152"/>
    <w:lvl w:ilvl="0" w:tplc="781E930A">
      <w:start w:val="3"/>
      <w:numFmt w:val="decimal"/>
      <w:lvlText w:val="%1."/>
      <w:lvlJc w:val="left"/>
      <w:pPr>
        <w:ind w:left="720" w:hanging="360"/>
      </w:pPr>
      <w:rPr>
        <w:rFonts w:eastAsia="Times New Roman" w:cs="Arial"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8892F0C"/>
    <w:multiLevelType w:val="multilevel"/>
    <w:tmpl w:val="344C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CEE43EE"/>
    <w:multiLevelType w:val="hybridMultilevel"/>
    <w:tmpl w:val="CD9C6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4D79DA"/>
    <w:multiLevelType w:val="hybridMultilevel"/>
    <w:tmpl w:val="F4EC9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6B7B6D"/>
    <w:multiLevelType w:val="hybridMultilevel"/>
    <w:tmpl w:val="9C1C816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4174530">
    <w:abstractNumId w:val="31"/>
  </w:num>
  <w:num w:numId="2" w16cid:durableId="102963900">
    <w:abstractNumId w:val="3"/>
  </w:num>
  <w:num w:numId="3" w16cid:durableId="974871514">
    <w:abstractNumId w:val="16"/>
  </w:num>
  <w:num w:numId="4" w16cid:durableId="775635431">
    <w:abstractNumId w:val="0"/>
  </w:num>
  <w:num w:numId="5" w16cid:durableId="1251813857">
    <w:abstractNumId w:val="24"/>
  </w:num>
  <w:num w:numId="6" w16cid:durableId="1459102984">
    <w:abstractNumId w:val="35"/>
  </w:num>
  <w:num w:numId="7" w16cid:durableId="1893928029">
    <w:abstractNumId w:val="20"/>
  </w:num>
  <w:num w:numId="8" w16cid:durableId="293371780">
    <w:abstractNumId w:val="36"/>
  </w:num>
  <w:num w:numId="9" w16cid:durableId="1283196162">
    <w:abstractNumId w:val="30"/>
  </w:num>
  <w:num w:numId="10" w16cid:durableId="369065549">
    <w:abstractNumId w:val="25"/>
  </w:num>
  <w:num w:numId="11" w16cid:durableId="1994140349">
    <w:abstractNumId w:val="26"/>
  </w:num>
  <w:num w:numId="12" w16cid:durableId="517014029">
    <w:abstractNumId w:val="10"/>
  </w:num>
  <w:num w:numId="13" w16cid:durableId="1377926318">
    <w:abstractNumId w:val="2"/>
  </w:num>
  <w:num w:numId="14" w16cid:durableId="542641690">
    <w:abstractNumId w:val="17"/>
  </w:num>
  <w:num w:numId="15" w16cid:durableId="221990404">
    <w:abstractNumId w:val="12"/>
  </w:num>
  <w:num w:numId="16" w16cid:durableId="1491098990">
    <w:abstractNumId w:val="8"/>
  </w:num>
  <w:num w:numId="17" w16cid:durableId="277297327">
    <w:abstractNumId w:val="33"/>
  </w:num>
  <w:num w:numId="18" w16cid:durableId="1709840672">
    <w:abstractNumId w:val="13"/>
  </w:num>
  <w:num w:numId="19" w16cid:durableId="347634840">
    <w:abstractNumId w:val="37"/>
  </w:num>
  <w:num w:numId="20" w16cid:durableId="971836022">
    <w:abstractNumId w:val="27"/>
  </w:num>
  <w:num w:numId="21" w16cid:durableId="704253281">
    <w:abstractNumId w:val="4"/>
  </w:num>
  <w:num w:numId="22" w16cid:durableId="1682321377">
    <w:abstractNumId w:val="9"/>
  </w:num>
  <w:num w:numId="23" w16cid:durableId="2108887919">
    <w:abstractNumId w:val="21"/>
  </w:num>
  <w:num w:numId="24" w16cid:durableId="103040310">
    <w:abstractNumId w:val="32"/>
  </w:num>
  <w:num w:numId="25" w16cid:durableId="335571722">
    <w:abstractNumId w:val="1"/>
  </w:num>
  <w:num w:numId="26" w16cid:durableId="571818994">
    <w:abstractNumId w:val="7"/>
  </w:num>
  <w:num w:numId="27" w16cid:durableId="580064857">
    <w:abstractNumId w:val="15"/>
  </w:num>
  <w:num w:numId="28" w16cid:durableId="93595636">
    <w:abstractNumId w:val="18"/>
  </w:num>
  <w:num w:numId="29" w16cid:durableId="1121339868">
    <w:abstractNumId w:val="23"/>
  </w:num>
  <w:num w:numId="30" w16cid:durableId="1147089554">
    <w:abstractNumId w:val="22"/>
  </w:num>
  <w:num w:numId="31" w16cid:durableId="132991562">
    <w:abstractNumId w:val="11"/>
  </w:num>
  <w:num w:numId="32" w16cid:durableId="826628806">
    <w:abstractNumId w:val="14"/>
  </w:num>
  <w:num w:numId="33" w16cid:durableId="960917733">
    <w:abstractNumId w:val="28"/>
  </w:num>
  <w:num w:numId="34" w16cid:durableId="907836408">
    <w:abstractNumId w:val="6"/>
  </w:num>
  <w:num w:numId="35" w16cid:durableId="957879706">
    <w:abstractNumId w:val="34"/>
  </w:num>
  <w:num w:numId="36" w16cid:durableId="524056546">
    <w:abstractNumId w:val="29"/>
  </w:num>
  <w:num w:numId="37" w16cid:durableId="73628036">
    <w:abstractNumId w:val="5"/>
  </w:num>
  <w:num w:numId="38" w16cid:durableId="1803498276">
    <w:abstractNumId w:val="19"/>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 Porter">
    <w15:presenceInfo w15:providerId="AD" w15:userId="S::jporter@rav.net.au::5122acca-7e13-4273-862b-70e7779e28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97"/>
    <w:rsid w:val="00000405"/>
    <w:rsid w:val="00000ADF"/>
    <w:rsid w:val="00000EF9"/>
    <w:rsid w:val="00002C2A"/>
    <w:rsid w:val="00003A85"/>
    <w:rsid w:val="00005028"/>
    <w:rsid w:val="00005DF8"/>
    <w:rsid w:val="00006181"/>
    <w:rsid w:val="0000790C"/>
    <w:rsid w:val="0001014D"/>
    <w:rsid w:val="0001055A"/>
    <w:rsid w:val="00010790"/>
    <w:rsid w:val="00010B4E"/>
    <w:rsid w:val="00011574"/>
    <w:rsid w:val="0001420C"/>
    <w:rsid w:val="00014AB2"/>
    <w:rsid w:val="00014B7D"/>
    <w:rsid w:val="000154D7"/>
    <w:rsid w:val="00017801"/>
    <w:rsid w:val="0002010A"/>
    <w:rsid w:val="0002163B"/>
    <w:rsid w:val="0002397A"/>
    <w:rsid w:val="00023C82"/>
    <w:rsid w:val="00025652"/>
    <w:rsid w:val="00025B8D"/>
    <w:rsid w:val="000269D1"/>
    <w:rsid w:val="00026A52"/>
    <w:rsid w:val="0003308A"/>
    <w:rsid w:val="0003331F"/>
    <w:rsid w:val="00033EE0"/>
    <w:rsid w:val="000341C1"/>
    <w:rsid w:val="0003427C"/>
    <w:rsid w:val="00034697"/>
    <w:rsid w:val="00034B41"/>
    <w:rsid w:val="00036B33"/>
    <w:rsid w:val="00037B8B"/>
    <w:rsid w:val="00042F3F"/>
    <w:rsid w:val="00042FD3"/>
    <w:rsid w:val="0004434B"/>
    <w:rsid w:val="00046503"/>
    <w:rsid w:val="00046D15"/>
    <w:rsid w:val="00046D50"/>
    <w:rsid w:val="000502BE"/>
    <w:rsid w:val="00051875"/>
    <w:rsid w:val="00051D1D"/>
    <w:rsid w:val="00053E96"/>
    <w:rsid w:val="00054C3C"/>
    <w:rsid w:val="000558D4"/>
    <w:rsid w:val="0005712F"/>
    <w:rsid w:val="00060E5A"/>
    <w:rsid w:val="00061EAE"/>
    <w:rsid w:val="00064CEE"/>
    <w:rsid w:val="00066527"/>
    <w:rsid w:val="000667CA"/>
    <w:rsid w:val="000709B3"/>
    <w:rsid w:val="0007105A"/>
    <w:rsid w:val="00071310"/>
    <w:rsid w:val="00071F57"/>
    <w:rsid w:val="000737B4"/>
    <w:rsid w:val="00073B54"/>
    <w:rsid w:val="00075794"/>
    <w:rsid w:val="0007681E"/>
    <w:rsid w:val="000776DE"/>
    <w:rsid w:val="000808CF"/>
    <w:rsid w:val="00082A13"/>
    <w:rsid w:val="000852F1"/>
    <w:rsid w:val="00085BC8"/>
    <w:rsid w:val="00086B78"/>
    <w:rsid w:val="00087D7B"/>
    <w:rsid w:val="00090E3A"/>
    <w:rsid w:val="00094EA8"/>
    <w:rsid w:val="00096525"/>
    <w:rsid w:val="00096841"/>
    <w:rsid w:val="0009715E"/>
    <w:rsid w:val="000A02E8"/>
    <w:rsid w:val="000A17B9"/>
    <w:rsid w:val="000A1870"/>
    <w:rsid w:val="000A54C2"/>
    <w:rsid w:val="000A5A63"/>
    <w:rsid w:val="000A5C09"/>
    <w:rsid w:val="000B24E3"/>
    <w:rsid w:val="000B2945"/>
    <w:rsid w:val="000B2FF1"/>
    <w:rsid w:val="000B3A92"/>
    <w:rsid w:val="000B660B"/>
    <w:rsid w:val="000B706A"/>
    <w:rsid w:val="000C2362"/>
    <w:rsid w:val="000C2E4F"/>
    <w:rsid w:val="000C36C0"/>
    <w:rsid w:val="000C3C50"/>
    <w:rsid w:val="000C4E63"/>
    <w:rsid w:val="000C67F4"/>
    <w:rsid w:val="000C6B2E"/>
    <w:rsid w:val="000C7C1D"/>
    <w:rsid w:val="000C7C3C"/>
    <w:rsid w:val="000D089A"/>
    <w:rsid w:val="000D13D0"/>
    <w:rsid w:val="000D1BF0"/>
    <w:rsid w:val="000D24C1"/>
    <w:rsid w:val="000D27D9"/>
    <w:rsid w:val="000D3B25"/>
    <w:rsid w:val="000D41E6"/>
    <w:rsid w:val="000D46F6"/>
    <w:rsid w:val="000D5817"/>
    <w:rsid w:val="000E2209"/>
    <w:rsid w:val="000E4C66"/>
    <w:rsid w:val="000E6817"/>
    <w:rsid w:val="000F16C2"/>
    <w:rsid w:val="000F1F83"/>
    <w:rsid w:val="000F252A"/>
    <w:rsid w:val="000F65A8"/>
    <w:rsid w:val="000F744D"/>
    <w:rsid w:val="0010012F"/>
    <w:rsid w:val="0010210C"/>
    <w:rsid w:val="00102956"/>
    <w:rsid w:val="001044B5"/>
    <w:rsid w:val="0010631A"/>
    <w:rsid w:val="001063D5"/>
    <w:rsid w:val="00106834"/>
    <w:rsid w:val="001076DA"/>
    <w:rsid w:val="001100E0"/>
    <w:rsid w:val="00110A07"/>
    <w:rsid w:val="00110A0F"/>
    <w:rsid w:val="00110A9B"/>
    <w:rsid w:val="001111D9"/>
    <w:rsid w:val="001124B5"/>
    <w:rsid w:val="00112ACE"/>
    <w:rsid w:val="0011570B"/>
    <w:rsid w:val="001203E0"/>
    <w:rsid w:val="001204EE"/>
    <w:rsid w:val="00121E3D"/>
    <w:rsid w:val="00125E24"/>
    <w:rsid w:val="0013000F"/>
    <w:rsid w:val="001313F7"/>
    <w:rsid w:val="00132B67"/>
    <w:rsid w:val="001335FA"/>
    <w:rsid w:val="001347EF"/>
    <w:rsid w:val="001362DB"/>
    <w:rsid w:val="001425B0"/>
    <w:rsid w:val="00142B64"/>
    <w:rsid w:val="00144571"/>
    <w:rsid w:val="001455B9"/>
    <w:rsid w:val="001464D4"/>
    <w:rsid w:val="001506EF"/>
    <w:rsid w:val="001507A4"/>
    <w:rsid w:val="00150910"/>
    <w:rsid w:val="00150B50"/>
    <w:rsid w:val="00153874"/>
    <w:rsid w:val="00153930"/>
    <w:rsid w:val="00154BF4"/>
    <w:rsid w:val="001556C2"/>
    <w:rsid w:val="001603D0"/>
    <w:rsid w:val="0016220D"/>
    <w:rsid w:val="0016239D"/>
    <w:rsid w:val="0016265A"/>
    <w:rsid w:val="00165722"/>
    <w:rsid w:val="00167FAC"/>
    <w:rsid w:val="001705A1"/>
    <w:rsid w:val="00173218"/>
    <w:rsid w:val="00174345"/>
    <w:rsid w:val="001754BB"/>
    <w:rsid w:val="001761C5"/>
    <w:rsid w:val="00177BCF"/>
    <w:rsid w:val="00182FF3"/>
    <w:rsid w:val="0018505E"/>
    <w:rsid w:val="001851BD"/>
    <w:rsid w:val="001903F8"/>
    <w:rsid w:val="0019159B"/>
    <w:rsid w:val="0019238B"/>
    <w:rsid w:val="00192CDA"/>
    <w:rsid w:val="00194000"/>
    <w:rsid w:val="00195C45"/>
    <w:rsid w:val="00197105"/>
    <w:rsid w:val="00197DCC"/>
    <w:rsid w:val="001A1225"/>
    <w:rsid w:val="001A3746"/>
    <w:rsid w:val="001A4187"/>
    <w:rsid w:val="001A4460"/>
    <w:rsid w:val="001A6BB9"/>
    <w:rsid w:val="001A6DAD"/>
    <w:rsid w:val="001B19F1"/>
    <w:rsid w:val="001B2B9D"/>
    <w:rsid w:val="001B2E36"/>
    <w:rsid w:val="001B3F81"/>
    <w:rsid w:val="001B4BA2"/>
    <w:rsid w:val="001B5EB3"/>
    <w:rsid w:val="001C0F8A"/>
    <w:rsid w:val="001C1AFF"/>
    <w:rsid w:val="001C1EFC"/>
    <w:rsid w:val="001C27BB"/>
    <w:rsid w:val="001C3387"/>
    <w:rsid w:val="001C3D7D"/>
    <w:rsid w:val="001C64B3"/>
    <w:rsid w:val="001C7719"/>
    <w:rsid w:val="001D27F9"/>
    <w:rsid w:val="001D2F75"/>
    <w:rsid w:val="001D4761"/>
    <w:rsid w:val="001D4840"/>
    <w:rsid w:val="001D67E0"/>
    <w:rsid w:val="001D6F85"/>
    <w:rsid w:val="001D7D88"/>
    <w:rsid w:val="001E0A84"/>
    <w:rsid w:val="001E0CC4"/>
    <w:rsid w:val="001E154E"/>
    <w:rsid w:val="001E1896"/>
    <w:rsid w:val="001E2618"/>
    <w:rsid w:val="001E32E8"/>
    <w:rsid w:val="001F2ED7"/>
    <w:rsid w:val="001F3439"/>
    <w:rsid w:val="001F4F3E"/>
    <w:rsid w:val="001F6002"/>
    <w:rsid w:val="00200518"/>
    <w:rsid w:val="002040D8"/>
    <w:rsid w:val="002071EC"/>
    <w:rsid w:val="00213580"/>
    <w:rsid w:val="002156FD"/>
    <w:rsid w:val="00215A76"/>
    <w:rsid w:val="00217A00"/>
    <w:rsid w:val="00222E3F"/>
    <w:rsid w:val="00223447"/>
    <w:rsid w:val="00223634"/>
    <w:rsid w:val="00223914"/>
    <w:rsid w:val="00223A30"/>
    <w:rsid w:val="00224898"/>
    <w:rsid w:val="00226F29"/>
    <w:rsid w:val="00227503"/>
    <w:rsid w:val="00227D38"/>
    <w:rsid w:val="0023023E"/>
    <w:rsid w:val="002315E5"/>
    <w:rsid w:val="00232DB7"/>
    <w:rsid w:val="00233F47"/>
    <w:rsid w:val="00233F8E"/>
    <w:rsid w:val="002400E5"/>
    <w:rsid w:val="002407DB"/>
    <w:rsid w:val="0024152F"/>
    <w:rsid w:val="00241E86"/>
    <w:rsid w:val="00241F45"/>
    <w:rsid w:val="00242967"/>
    <w:rsid w:val="00243310"/>
    <w:rsid w:val="00243A7F"/>
    <w:rsid w:val="0024509B"/>
    <w:rsid w:val="002460E5"/>
    <w:rsid w:val="002465AC"/>
    <w:rsid w:val="00250F3B"/>
    <w:rsid w:val="002517F7"/>
    <w:rsid w:val="002529F4"/>
    <w:rsid w:val="002539BD"/>
    <w:rsid w:val="00254884"/>
    <w:rsid w:val="0025519E"/>
    <w:rsid w:val="00255256"/>
    <w:rsid w:val="00255EB6"/>
    <w:rsid w:val="002560E4"/>
    <w:rsid w:val="002608B5"/>
    <w:rsid w:val="002641BD"/>
    <w:rsid w:val="00266A39"/>
    <w:rsid w:val="002677A2"/>
    <w:rsid w:val="00271278"/>
    <w:rsid w:val="0027266A"/>
    <w:rsid w:val="002732EE"/>
    <w:rsid w:val="00274419"/>
    <w:rsid w:val="0027545E"/>
    <w:rsid w:val="0027551D"/>
    <w:rsid w:val="00275523"/>
    <w:rsid w:val="002803C3"/>
    <w:rsid w:val="00281660"/>
    <w:rsid w:val="0028313D"/>
    <w:rsid w:val="002845C4"/>
    <w:rsid w:val="00292975"/>
    <w:rsid w:val="00292E67"/>
    <w:rsid w:val="002937C6"/>
    <w:rsid w:val="00293F8F"/>
    <w:rsid w:val="0029436A"/>
    <w:rsid w:val="00294568"/>
    <w:rsid w:val="00297403"/>
    <w:rsid w:val="002978E1"/>
    <w:rsid w:val="00297B34"/>
    <w:rsid w:val="002A02B5"/>
    <w:rsid w:val="002A148C"/>
    <w:rsid w:val="002A4717"/>
    <w:rsid w:val="002A5676"/>
    <w:rsid w:val="002B2F78"/>
    <w:rsid w:val="002B3027"/>
    <w:rsid w:val="002B37BD"/>
    <w:rsid w:val="002B3BB1"/>
    <w:rsid w:val="002B41DD"/>
    <w:rsid w:val="002B6585"/>
    <w:rsid w:val="002B69BC"/>
    <w:rsid w:val="002C1E3A"/>
    <w:rsid w:val="002C2C4F"/>
    <w:rsid w:val="002C4429"/>
    <w:rsid w:val="002C5186"/>
    <w:rsid w:val="002C6278"/>
    <w:rsid w:val="002C6DD6"/>
    <w:rsid w:val="002D0AF9"/>
    <w:rsid w:val="002D15F5"/>
    <w:rsid w:val="002D27BE"/>
    <w:rsid w:val="002D2896"/>
    <w:rsid w:val="002D2936"/>
    <w:rsid w:val="002D2D89"/>
    <w:rsid w:val="002D4F3D"/>
    <w:rsid w:val="002D72F3"/>
    <w:rsid w:val="002E0545"/>
    <w:rsid w:val="002E1CBD"/>
    <w:rsid w:val="002E357A"/>
    <w:rsid w:val="002E41C9"/>
    <w:rsid w:val="002E6225"/>
    <w:rsid w:val="002E7D2A"/>
    <w:rsid w:val="002E7F8D"/>
    <w:rsid w:val="002F03AB"/>
    <w:rsid w:val="002F24C7"/>
    <w:rsid w:val="002F54FF"/>
    <w:rsid w:val="002F56E3"/>
    <w:rsid w:val="002F7A0C"/>
    <w:rsid w:val="003005B4"/>
    <w:rsid w:val="003008B4"/>
    <w:rsid w:val="00302418"/>
    <w:rsid w:val="003040F2"/>
    <w:rsid w:val="00305D3B"/>
    <w:rsid w:val="003074AC"/>
    <w:rsid w:val="00315210"/>
    <w:rsid w:val="00315E6E"/>
    <w:rsid w:val="00316E01"/>
    <w:rsid w:val="0032022D"/>
    <w:rsid w:val="00320430"/>
    <w:rsid w:val="00320C19"/>
    <w:rsid w:val="0032655A"/>
    <w:rsid w:val="00326736"/>
    <w:rsid w:val="00326747"/>
    <w:rsid w:val="00326918"/>
    <w:rsid w:val="00326E00"/>
    <w:rsid w:val="00327FF6"/>
    <w:rsid w:val="003302AD"/>
    <w:rsid w:val="00330D36"/>
    <w:rsid w:val="0033432B"/>
    <w:rsid w:val="00334E76"/>
    <w:rsid w:val="00336A03"/>
    <w:rsid w:val="00336A64"/>
    <w:rsid w:val="00336E1F"/>
    <w:rsid w:val="00337D78"/>
    <w:rsid w:val="00341759"/>
    <w:rsid w:val="00343594"/>
    <w:rsid w:val="00343A34"/>
    <w:rsid w:val="00347BEB"/>
    <w:rsid w:val="0035017E"/>
    <w:rsid w:val="00350C1B"/>
    <w:rsid w:val="00352117"/>
    <w:rsid w:val="003545C7"/>
    <w:rsid w:val="00354AE8"/>
    <w:rsid w:val="00355E09"/>
    <w:rsid w:val="00357C1C"/>
    <w:rsid w:val="00360069"/>
    <w:rsid w:val="00361C61"/>
    <w:rsid w:val="00361E02"/>
    <w:rsid w:val="00362C7E"/>
    <w:rsid w:val="003677EC"/>
    <w:rsid w:val="0037484D"/>
    <w:rsid w:val="00375067"/>
    <w:rsid w:val="00382C40"/>
    <w:rsid w:val="003830BE"/>
    <w:rsid w:val="003833E4"/>
    <w:rsid w:val="0038371C"/>
    <w:rsid w:val="003840BD"/>
    <w:rsid w:val="0038663C"/>
    <w:rsid w:val="00387222"/>
    <w:rsid w:val="00391051"/>
    <w:rsid w:val="00393ACC"/>
    <w:rsid w:val="00393C89"/>
    <w:rsid w:val="00393DEB"/>
    <w:rsid w:val="003947AD"/>
    <w:rsid w:val="00397D01"/>
    <w:rsid w:val="003A2655"/>
    <w:rsid w:val="003A47FB"/>
    <w:rsid w:val="003A4DBC"/>
    <w:rsid w:val="003B2FAE"/>
    <w:rsid w:val="003B30D1"/>
    <w:rsid w:val="003B3250"/>
    <w:rsid w:val="003B3467"/>
    <w:rsid w:val="003B5B4F"/>
    <w:rsid w:val="003C0C3A"/>
    <w:rsid w:val="003C1409"/>
    <w:rsid w:val="003C15D0"/>
    <w:rsid w:val="003C248D"/>
    <w:rsid w:val="003C6003"/>
    <w:rsid w:val="003D06AF"/>
    <w:rsid w:val="003D0AB3"/>
    <w:rsid w:val="003D1530"/>
    <w:rsid w:val="003D2281"/>
    <w:rsid w:val="003D275B"/>
    <w:rsid w:val="003D4764"/>
    <w:rsid w:val="003D4A86"/>
    <w:rsid w:val="003D791C"/>
    <w:rsid w:val="003E0185"/>
    <w:rsid w:val="003E13FA"/>
    <w:rsid w:val="003E2432"/>
    <w:rsid w:val="003E4965"/>
    <w:rsid w:val="003E509F"/>
    <w:rsid w:val="003E5FE5"/>
    <w:rsid w:val="003F1745"/>
    <w:rsid w:val="003F29E6"/>
    <w:rsid w:val="0040489B"/>
    <w:rsid w:val="004062B5"/>
    <w:rsid w:val="0041241B"/>
    <w:rsid w:val="00413040"/>
    <w:rsid w:val="00413B40"/>
    <w:rsid w:val="0041413E"/>
    <w:rsid w:val="00414E69"/>
    <w:rsid w:val="00420117"/>
    <w:rsid w:val="0042048A"/>
    <w:rsid w:val="00422540"/>
    <w:rsid w:val="00423AEA"/>
    <w:rsid w:val="00425BCF"/>
    <w:rsid w:val="00425E4E"/>
    <w:rsid w:val="00430380"/>
    <w:rsid w:val="004325E4"/>
    <w:rsid w:val="004358DB"/>
    <w:rsid w:val="00437654"/>
    <w:rsid w:val="00445D8C"/>
    <w:rsid w:val="00446C2A"/>
    <w:rsid w:val="00450910"/>
    <w:rsid w:val="00453AEC"/>
    <w:rsid w:val="004541F7"/>
    <w:rsid w:val="00462193"/>
    <w:rsid w:val="004706EF"/>
    <w:rsid w:val="0047092C"/>
    <w:rsid w:val="004719B9"/>
    <w:rsid w:val="004729BC"/>
    <w:rsid w:val="00472A8B"/>
    <w:rsid w:val="00473AB4"/>
    <w:rsid w:val="00473ACA"/>
    <w:rsid w:val="00473DE8"/>
    <w:rsid w:val="00473EC3"/>
    <w:rsid w:val="0048060F"/>
    <w:rsid w:val="004806F3"/>
    <w:rsid w:val="00480D43"/>
    <w:rsid w:val="00481045"/>
    <w:rsid w:val="00486FC2"/>
    <w:rsid w:val="004902A6"/>
    <w:rsid w:val="00490EDB"/>
    <w:rsid w:val="00492BB1"/>
    <w:rsid w:val="004942BC"/>
    <w:rsid w:val="00494797"/>
    <w:rsid w:val="004970E7"/>
    <w:rsid w:val="004A1E43"/>
    <w:rsid w:val="004A2736"/>
    <w:rsid w:val="004A32C2"/>
    <w:rsid w:val="004A6A0A"/>
    <w:rsid w:val="004B045F"/>
    <w:rsid w:val="004B1121"/>
    <w:rsid w:val="004B11E6"/>
    <w:rsid w:val="004B27BB"/>
    <w:rsid w:val="004B5661"/>
    <w:rsid w:val="004B7476"/>
    <w:rsid w:val="004B7A20"/>
    <w:rsid w:val="004C10BC"/>
    <w:rsid w:val="004C15C0"/>
    <w:rsid w:val="004C21B0"/>
    <w:rsid w:val="004C2FCE"/>
    <w:rsid w:val="004C3840"/>
    <w:rsid w:val="004C43AF"/>
    <w:rsid w:val="004C6299"/>
    <w:rsid w:val="004C7FDF"/>
    <w:rsid w:val="004D01C7"/>
    <w:rsid w:val="004D13A4"/>
    <w:rsid w:val="004D1603"/>
    <w:rsid w:val="004D355F"/>
    <w:rsid w:val="004D476A"/>
    <w:rsid w:val="004D4C6E"/>
    <w:rsid w:val="004D57CA"/>
    <w:rsid w:val="004E014C"/>
    <w:rsid w:val="004E048E"/>
    <w:rsid w:val="004E438C"/>
    <w:rsid w:val="004E4E85"/>
    <w:rsid w:val="004E729D"/>
    <w:rsid w:val="004E772C"/>
    <w:rsid w:val="004F2989"/>
    <w:rsid w:val="004F5D20"/>
    <w:rsid w:val="00501865"/>
    <w:rsid w:val="00504F08"/>
    <w:rsid w:val="005059DD"/>
    <w:rsid w:val="005063F9"/>
    <w:rsid w:val="005145B2"/>
    <w:rsid w:val="00514610"/>
    <w:rsid w:val="00516B7D"/>
    <w:rsid w:val="00520194"/>
    <w:rsid w:val="0052044C"/>
    <w:rsid w:val="00520B5D"/>
    <w:rsid w:val="00520E43"/>
    <w:rsid w:val="00521C53"/>
    <w:rsid w:val="0052493B"/>
    <w:rsid w:val="005311FD"/>
    <w:rsid w:val="00531A29"/>
    <w:rsid w:val="00532BA0"/>
    <w:rsid w:val="005349D7"/>
    <w:rsid w:val="0053504D"/>
    <w:rsid w:val="00536430"/>
    <w:rsid w:val="005371F7"/>
    <w:rsid w:val="00537B19"/>
    <w:rsid w:val="00537B39"/>
    <w:rsid w:val="005411EF"/>
    <w:rsid w:val="0054281C"/>
    <w:rsid w:val="00542A36"/>
    <w:rsid w:val="0054478B"/>
    <w:rsid w:val="005538F2"/>
    <w:rsid w:val="00555A0E"/>
    <w:rsid w:val="0056052F"/>
    <w:rsid w:val="00562ACE"/>
    <w:rsid w:val="00562DFF"/>
    <w:rsid w:val="00563C04"/>
    <w:rsid w:val="005653D1"/>
    <w:rsid w:val="00565DCB"/>
    <w:rsid w:val="005718A6"/>
    <w:rsid w:val="00572438"/>
    <w:rsid w:val="0057297B"/>
    <w:rsid w:val="00573167"/>
    <w:rsid w:val="005732A7"/>
    <w:rsid w:val="00574251"/>
    <w:rsid w:val="0057462B"/>
    <w:rsid w:val="00575F67"/>
    <w:rsid w:val="00576EF7"/>
    <w:rsid w:val="0058148E"/>
    <w:rsid w:val="00584220"/>
    <w:rsid w:val="00584A0B"/>
    <w:rsid w:val="00585532"/>
    <w:rsid w:val="005855B2"/>
    <w:rsid w:val="005856DE"/>
    <w:rsid w:val="00585E0D"/>
    <w:rsid w:val="00587F71"/>
    <w:rsid w:val="00590DE7"/>
    <w:rsid w:val="00595EA8"/>
    <w:rsid w:val="005972C1"/>
    <w:rsid w:val="005A194B"/>
    <w:rsid w:val="005A61E0"/>
    <w:rsid w:val="005A6D62"/>
    <w:rsid w:val="005A7303"/>
    <w:rsid w:val="005A77A3"/>
    <w:rsid w:val="005A78DA"/>
    <w:rsid w:val="005B02AC"/>
    <w:rsid w:val="005B0DD2"/>
    <w:rsid w:val="005B4434"/>
    <w:rsid w:val="005B5FDE"/>
    <w:rsid w:val="005C05F9"/>
    <w:rsid w:val="005C2DA9"/>
    <w:rsid w:val="005C3523"/>
    <w:rsid w:val="005C6CE9"/>
    <w:rsid w:val="005D1D96"/>
    <w:rsid w:val="005D228C"/>
    <w:rsid w:val="005D534B"/>
    <w:rsid w:val="005D5382"/>
    <w:rsid w:val="005D68F0"/>
    <w:rsid w:val="005D72F9"/>
    <w:rsid w:val="005D7ABB"/>
    <w:rsid w:val="005E0132"/>
    <w:rsid w:val="005E0663"/>
    <w:rsid w:val="005E131F"/>
    <w:rsid w:val="005E16B4"/>
    <w:rsid w:val="005E1704"/>
    <w:rsid w:val="005E3FD1"/>
    <w:rsid w:val="005E586A"/>
    <w:rsid w:val="005E70A6"/>
    <w:rsid w:val="005F3566"/>
    <w:rsid w:val="005F3921"/>
    <w:rsid w:val="005F42DD"/>
    <w:rsid w:val="005F689F"/>
    <w:rsid w:val="00601452"/>
    <w:rsid w:val="006023D6"/>
    <w:rsid w:val="006023DD"/>
    <w:rsid w:val="006031F1"/>
    <w:rsid w:val="00604E8C"/>
    <w:rsid w:val="006053B4"/>
    <w:rsid w:val="006064E4"/>
    <w:rsid w:val="006074BB"/>
    <w:rsid w:val="006074D2"/>
    <w:rsid w:val="00607A31"/>
    <w:rsid w:val="0061227F"/>
    <w:rsid w:val="006123EF"/>
    <w:rsid w:val="00613775"/>
    <w:rsid w:val="006175C0"/>
    <w:rsid w:val="0062125A"/>
    <w:rsid w:val="0062246A"/>
    <w:rsid w:val="006224A4"/>
    <w:rsid w:val="00622DE1"/>
    <w:rsid w:val="0063345A"/>
    <w:rsid w:val="00633B6D"/>
    <w:rsid w:val="00637380"/>
    <w:rsid w:val="006379AD"/>
    <w:rsid w:val="00637B4F"/>
    <w:rsid w:val="0064143E"/>
    <w:rsid w:val="006416F6"/>
    <w:rsid w:val="00642398"/>
    <w:rsid w:val="0064281D"/>
    <w:rsid w:val="00643422"/>
    <w:rsid w:val="006444E7"/>
    <w:rsid w:val="00644CD0"/>
    <w:rsid w:val="006457C1"/>
    <w:rsid w:val="00647033"/>
    <w:rsid w:val="00647852"/>
    <w:rsid w:val="00650299"/>
    <w:rsid w:val="0065312F"/>
    <w:rsid w:val="00654233"/>
    <w:rsid w:val="0065463E"/>
    <w:rsid w:val="006555EA"/>
    <w:rsid w:val="0065701A"/>
    <w:rsid w:val="00657083"/>
    <w:rsid w:val="00657CDB"/>
    <w:rsid w:val="0066127E"/>
    <w:rsid w:val="006631E5"/>
    <w:rsid w:val="00663E53"/>
    <w:rsid w:val="00664E6E"/>
    <w:rsid w:val="00670E52"/>
    <w:rsid w:val="0067472C"/>
    <w:rsid w:val="006759A4"/>
    <w:rsid w:val="00675D29"/>
    <w:rsid w:val="006808AF"/>
    <w:rsid w:val="0068162E"/>
    <w:rsid w:val="00682951"/>
    <w:rsid w:val="006836A4"/>
    <w:rsid w:val="0068521C"/>
    <w:rsid w:val="00685427"/>
    <w:rsid w:val="0068758E"/>
    <w:rsid w:val="00687643"/>
    <w:rsid w:val="00687ABE"/>
    <w:rsid w:val="00690556"/>
    <w:rsid w:val="0069278C"/>
    <w:rsid w:val="00692879"/>
    <w:rsid w:val="00692962"/>
    <w:rsid w:val="00692F1A"/>
    <w:rsid w:val="006952EB"/>
    <w:rsid w:val="00695580"/>
    <w:rsid w:val="00695AF6"/>
    <w:rsid w:val="0069716D"/>
    <w:rsid w:val="006A1D8F"/>
    <w:rsid w:val="006A27FA"/>
    <w:rsid w:val="006A2C3C"/>
    <w:rsid w:val="006A395E"/>
    <w:rsid w:val="006A4A2F"/>
    <w:rsid w:val="006A7248"/>
    <w:rsid w:val="006B288D"/>
    <w:rsid w:val="006B2F19"/>
    <w:rsid w:val="006B51D9"/>
    <w:rsid w:val="006B5A85"/>
    <w:rsid w:val="006B620C"/>
    <w:rsid w:val="006B62E8"/>
    <w:rsid w:val="006B7652"/>
    <w:rsid w:val="006C2042"/>
    <w:rsid w:val="006C2073"/>
    <w:rsid w:val="006C33D6"/>
    <w:rsid w:val="006C5D53"/>
    <w:rsid w:val="006C7483"/>
    <w:rsid w:val="006D2893"/>
    <w:rsid w:val="006D2B02"/>
    <w:rsid w:val="006D566F"/>
    <w:rsid w:val="006D5892"/>
    <w:rsid w:val="006D6238"/>
    <w:rsid w:val="006D65EB"/>
    <w:rsid w:val="006E0217"/>
    <w:rsid w:val="006E26B4"/>
    <w:rsid w:val="006E2940"/>
    <w:rsid w:val="006E3A72"/>
    <w:rsid w:val="006E695D"/>
    <w:rsid w:val="006E6A1C"/>
    <w:rsid w:val="006E6A43"/>
    <w:rsid w:val="006E6E2F"/>
    <w:rsid w:val="006F19CE"/>
    <w:rsid w:val="006F28DC"/>
    <w:rsid w:val="006F626C"/>
    <w:rsid w:val="006F6BEE"/>
    <w:rsid w:val="006F774E"/>
    <w:rsid w:val="006F7DDD"/>
    <w:rsid w:val="0070364A"/>
    <w:rsid w:val="00704478"/>
    <w:rsid w:val="00706FAF"/>
    <w:rsid w:val="00707C4D"/>
    <w:rsid w:val="0071222B"/>
    <w:rsid w:val="00713720"/>
    <w:rsid w:val="00713EE0"/>
    <w:rsid w:val="007179EB"/>
    <w:rsid w:val="00722C77"/>
    <w:rsid w:val="00724A14"/>
    <w:rsid w:val="007256EA"/>
    <w:rsid w:val="00725F7C"/>
    <w:rsid w:val="00727689"/>
    <w:rsid w:val="00732656"/>
    <w:rsid w:val="0073506B"/>
    <w:rsid w:val="00743CA9"/>
    <w:rsid w:val="007442D2"/>
    <w:rsid w:val="007450D3"/>
    <w:rsid w:val="00745C89"/>
    <w:rsid w:val="00747A15"/>
    <w:rsid w:val="007513D5"/>
    <w:rsid w:val="0075223D"/>
    <w:rsid w:val="00754D35"/>
    <w:rsid w:val="00757234"/>
    <w:rsid w:val="0076048F"/>
    <w:rsid w:val="007630C2"/>
    <w:rsid w:val="00763F6E"/>
    <w:rsid w:val="007649F6"/>
    <w:rsid w:val="007654FA"/>
    <w:rsid w:val="00765662"/>
    <w:rsid w:val="00775283"/>
    <w:rsid w:val="00775441"/>
    <w:rsid w:val="00782BDA"/>
    <w:rsid w:val="0078375E"/>
    <w:rsid w:val="0078496A"/>
    <w:rsid w:val="007860AF"/>
    <w:rsid w:val="00797035"/>
    <w:rsid w:val="007973FD"/>
    <w:rsid w:val="00797D1A"/>
    <w:rsid w:val="007A0B40"/>
    <w:rsid w:val="007A1C3F"/>
    <w:rsid w:val="007A22F0"/>
    <w:rsid w:val="007A420A"/>
    <w:rsid w:val="007A43B2"/>
    <w:rsid w:val="007A57D3"/>
    <w:rsid w:val="007A7ED9"/>
    <w:rsid w:val="007B0A3E"/>
    <w:rsid w:val="007B4DB4"/>
    <w:rsid w:val="007B5D0C"/>
    <w:rsid w:val="007B67E9"/>
    <w:rsid w:val="007C0FBE"/>
    <w:rsid w:val="007C20AE"/>
    <w:rsid w:val="007C3D61"/>
    <w:rsid w:val="007C5E5D"/>
    <w:rsid w:val="007C7E65"/>
    <w:rsid w:val="007D06A5"/>
    <w:rsid w:val="007D36EB"/>
    <w:rsid w:val="007D3F3F"/>
    <w:rsid w:val="007D7187"/>
    <w:rsid w:val="007D783D"/>
    <w:rsid w:val="007E23C0"/>
    <w:rsid w:val="007E739F"/>
    <w:rsid w:val="007F120B"/>
    <w:rsid w:val="007F205A"/>
    <w:rsid w:val="007F280E"/>
    <w:rsid w:val="007F2832"/>
    <w:rsid w:val="007F35AB"/>
    <w:rsid w:val="007F4DA1"/>
    <w:rsid w:val="007F4F8E"/>
    <w:rsid w:val="007F5B11"/>
    <w:rsid w:val="00800BE9"/>
    <w:rsid w:val="008016C1"/>
    <w:rsid w:val="00807A11"/>
    <w:rsid w:val="00807C2F"/>
    <w:rsid w:val="00812481"/>
    <w:rsid w:val="008207AE"/>
    <w:rsid w:val="0082141A"/>
    <w:rsid w:val="0082152F"/>
    <w:rsid w:val="00821899"/>
    <w:rsid w:val="00822C16"/>
    <w:rsid w:val="008256CC"/>
    <w:rsid w:val="00826A3C"/>
    <w:rsid w:val="00826EDB"/>
    <w:rsid w:val="00830B88"/>
    <w:rsid w:val="00834A7B"/>
    <w:rsid w:val="008350E3"/>
    <w:rsid w:val="00835C4C"/>
    <w:rsid w:val="008366E5"/>
    <w:rsid w:val="00836F91"/>
    <w:rsid w:val="008378A2"/>
    <w:rsid w:val="00837D67"/>
    <w:rsid w:val="00837EB0"/>
    <w:rsid w:val="00840AF9"/>
    <w:rsid w:val="00841BBD"/>
    <w:rsid w:val="00846582"/>
    <w:rsid w:val="00846C00"/>
    <w:rsid w:val="00846F99"/>
    <w:rsid w:val="0085777D"/>
    <w:rsid w:val="00857D69"/>
    <w:rsid w:val="008604BF"/>
    <w:rsid w:val="008608D3"/>
    <w:rsid w:val="00860AA1"/>
    <w:rsid w:val="0086114F"/>
    <w:rsid w:val="008679EE"/>
    <w:rsid w:val="008706C9"/>
    <w:rsid w:val="00872E76"/>
    <w:rsid w:val="00875887"/>
    <w:rsid w:val="00876E25"/>
    <w:rsid w:val="008770AA"/>
    <w:rsid w:val="00877A00"/>
    <w:rsid w:val="00885C07"/>
    <w:rsid w:val="008860EE"/>
    <w:rsid w:val="00887D2B"/>
    <w:rsid w:val="008908D5"/>
    <w:rsid w:val="00890ACF"/>
    <w:rsid w:val="008923BC"/>
    <w:rsid w:val="0089753C"/>
    <w:rsid w:val="008A0300"/>
    <w:rsid w:val="008A1FF3"/>
    <w:rsid w:val="008A22B1"/>
    <w:rsid w:val="008A426F"/>
    <w:rsid w:val="008A60A9"/>
    <w:rsid w:val="008B2EDB"/>
    <w:rsid w:val="008B4027"/>
    <w:rsid w:val="008B49E1"/>
    <w:rsid w:val="008B7305"/>
    <w:rsid w:val="008C07D7"/>
    <w:rsid w:val="008C0B25"/>
    <w:rsid w:val="008C1FB4"/>
    <w:rsid w:val="008C32DD"/>
    <w:rsid w:val="008C6C96"/>
    <w:rsid w:val="008D2D14"/>
    <w:rsid w:val="008D334F"/>
    <w:rsid w:val="008E49D8"/>
    <w:rsid w:val="008E4BE3"/>
    <w:rsid w:val="008E4EF3"/>
    <w:rsid w:val="008E5C65"/>
    <w:rsid w:val="008E5F44"/>
    <w:rsid w:val="008F09EB"/>
    <w:rsid w:val="008F14CB"/>
    <w:rsid w:val="008F29AD"/>
    <w:rsid w:val="008F302A"/>
    <w:rsid w:val="008F43BC"/>
    <w:rsid w:val="008F4A6D"/>
    <w:rsid w:val="008F503B"/>
    <w:rsid w:val="008F60CB"/>
    <w:rsid w:val="008F6217"/>
    <w:rsid w:val="008F71D2"/>
    <w:rsid w:val="009016E6"/>
    <w:rsid w:val="009026C6"/>
    <w:rsid w:val="00903755"/>
    <w:rsid w:val="009055AF"/>
    <w:rsid w:val="009070E2"/>
    <w:rsid w:val="00907CE9"/>
    <w:rsid w:val="00910891"/>
    <w:rsid w:val="0091117E"/>
    <w:rsid w:val="0091264C"/>
    <w:rsid w:val="00913305"/>
    <w:rsid w:val="0091345F"/>
    <w:rsid w:val="00913A2F"/>
    <w:rsid w:val="00913BF0"/>
    <w:rsid w:val="009144E6"/>
    <w:rsid w:val="009152E5"/>
    <w:rsid w:val="00915A2A"/>
    <w:rsid w:val="0091663A"/>
    <w:rsid w:val="009166A3"/>
    <w:rsid w:val="00916B87"/>
    <w:rsid w:val="009208AA"/>
    <w:rsid w:val="00920ED3"/>
    <w:rsid w:val="00923981"/>
    <w:rsid w:val="009241D4"/>
    <w:rsid w:val="009252A4"/>
    <w:rsid w:val="00930940"/>
    <w:rsid w:val="009315A5"/>
    <w:rsid w:val="00933E5F"/>
    <w:rsid w:val="00934440"/>
    <w:rsid w:val="00934EF0"/>
    <w:rsid w:val="00940A8E"/>
    <w:rsid w:val="00940C80"/>
    <w:rsid w:val="0094370C"/>
    <w:rsid w:val="0094643C"/>
    <w:rsid w:val="00946F85"/>
    <w:rsid w:val="009470E2"/>
    <w:rsid w:val="00947BF3"/>
    <w:rsid w:val="00954E73"/>
    <w:rsid w:val="009554A4"/>
    <w:rsid w:val="00957BDA"/>
    <w:rsid w:val="00960B2E"/>
    <w:rsid w:val="00960F9B"/>
    <w:rsid w:val="00962B61"/>
    <w:rsid w:val="00963FCE"/>
    <w:rsid w:val="009649A9"/>
    <w:rsid w:val="00964C3C"/>
    <w:rsid w:val="009666D3"/>
    <w:rsid w:val="009726A4"/>
    <w:rsid w:val="009730D5"/>
    <w:rsid w:val="00974FB9"/>
    <w:rsid w:val="009773F0"/>
    <w:rsid w:val="00977AD0"/>
    <w:rsid w:val="00977B5B"/>
    <w:rsid w:val="0098141F"/>
    <w:rsid w:val="009814F7"/>
    <w:rsid w:val="00981ADC"/>
    <w:rsid w:val="00983114"/>
    <w:rsid w:val="009844FB"/>
    <w:rsid w:val="009847C4"/>
    <w:rsid w:val="009854AB"/>
    <w:rsid w:val="0099161B"/>
    <w:rsid w:val="0099207E"/>
    <w:rsid w:val="00992552"/>
    <w:rsid w:val="00992F63"/>
    <w:rsid w:val="00995D47"/>
    <w:rsid w:val="0099619E"/>
    <w:rsid w:val="00997E56"/>
    <w:rsid w:val="009A0909"/>
    <w:rsid w:val="009A1B5C"/>
    <w:rsid w:val="009A2C23"/>
    <w:rsid w:val="009A4AE0"/>
    <w:rsid w:val="009A4FF1"/>
    <w:rsid w:val="009A50AA"/>
    <w:rsid w:val="009A50B4"/>
    <w:rsid w:val="009A5607"/>
    <w:rsid w:val="009A6A25"/>
    <w:rsid w:val="009A7328"/>
    <w:rsid w:val="009A7AC8"/>
    <w:rsid w:val="009A7E28"/>
    <w:rsid w:val="009A7EBB"/>
    <w:rsid w:val="009B500F"/>
    <w:rsid w:val="009B6DE0"/>
    <w:rsid w:val="009C0552"/>
    <w:rsid w:val="009C10B2"/>
    <w:rsid w:val="009C549F"/>
    <w:rsid w:val="009D0AAD"/>
    <w:rsid w:val="009D540E"/>
    <w:rsid w:val="009D62E4"/>
    <w:rsid w:val="009D6B00"/>
    <w:rsid w:val="009D7E6D"/>
    <w:rsid w:val="009E040A"/>
    <w:rsid w:val="009E3D2E"/>
    <w:rsid w:val="009E46AB"/>
    <w:rsid w:val="009E5B76"/>
    <w:rsid w:val="009E67B9"/>
    <w:rsid w:val="009E6853"/>
    <w:rsid w:val="009F071A"/>
    <w:rsid w:val="009F150A"/>
    <w:rsid w:val="009F3ED0"/>
    <w:rsid w:val="009F4A6D"/>
    <w:rsid w:val="009F6184"/>
    <w:rsid w:val="00A00942"/>
    <w:rsid w:val="00A01A10"/>
    <w:rsid w:val="00A028A5"/>
    <w:rsid w:val="00A02ABC"/>
    <w:rsid w:val="00A036CE"/>
    <w:rsid w:val="00A03D1B"/>
    <w:rsid w:val="00A04D82"/>
    <w:rsid w:val="00A06874"/>
    <w:rsid w:val="00A06C4F"/>
    <w:rsid w:val="00A07851"/>
    <w:rsid w:val="00A1015F"/>
    <w:rsid w:val="00A1264E"/>
    <w:rsid w:val="00A128BB"/>
    <w:rsid w:val="00A12A18"/>
    <w:rsid w:val="00A13479"/>
    <w:rsid w:val="00A13914"/>
    <w:rsid w:val="00A1458B"/>
    <w:rsid w:val="00A15048"/>
    <w:rsid w:val="00A16FCF"/>
    <w:rsid w:val="00A2001B"/>
    <w:rsid w:val="00A21682"/>
    <w:rsid w:val="00A22C33"/>
    <w:rsid w:val="00A23E3A"/>
    <w:rsid w:val="00A2644B"/>
    <w:rsid w:val="00A2774E"/>
    <w:rsid w:val="00A33BCE"/>
    <w:rsid w:val="00A348FD"/>
    <w:rsid w:val="00A361BD"/>
    <w:rsid w:val="00A37FCE"/>
    <w:rsid w:val="00A41204"/>
    <w:rsid w:val="00A41969"/>
    <w:rsid w:val="00A4294B"/>
    <w:rsid w:val="00A43199"/>
    <w:rsid w:val="00A46310"/>
    <w:rsid w:val="00A47891"/>
    <w:rsid w:val="00A5068B"/>
    <w:rsid w:val="00A52ED0"/>
    <w:rsid w:val="00A56543"/>
    <w:rsid w:val="00A57E68"/>
    <w:rsid w:val="00A605D1"/>
    <w:rsid w:val="00A61816"/>
    <w:rsid w:val="00A622CE"/>
    <w:rsid w:val="00A63841"/>
    <w:rsid w:val="00A63F09"/>
    <w:rsid w:val="00A64419"/>
    <w:rsid w:val="00A64455"/>
    <w:rsid w:val="00A64B30"/>
    <w:rsid w:val="00A66A7C"/>
    <w:rsid w:val="00A67476"/>
    <w:rsid w:val="00A75475"/>
    <w:rsid w:val="00A773BC"/>
    <w:rsid w:val="00A80CB2"/>
    <w:rsid w:val="00A81B40"/>
    <w:rsid w:val="00A81D87"/>
    <w:rsid w:val="00A836AA"/>
    <w:rsid w:val="00A83DFC"/>
    <w:rsid w:val="00A85E4E"/>
    <w:rsid w:val="00A86E4D"/>
    <w:rsid w:val="00A87237"/>
    <w:rsid w:val="00A90AA7"/>
    <w:rsid w:val="00A922CE"/>
    <w:rsid w:val="00A94BE0"/>
    <w:rsid w:val="00A96B02"/>
    <w:rsid w:val="00AA0547"/>
    <w:rsid w:val="00AA2AC3"/>
    <w:rsid w:val="00AA2C92"/>
    <w:rsid w:val="00AA4D67"/>
    <w:rsid w:val="00AA591A"/>
    <w:rsid w:val="00AA5DEC"/>
    <w:rsid w:val="00AA5E2E"/>
    <w:rsid w:val="00AB1032"/>
    <w:rsid w:val="00AB3D25"/>
    <w:rsid w:val="00AB4502"/>
    <w:rsid w:val="00AB5C8D"/>
    <w:rsid w:val="00AB609E"/>
    <w:rsid w:val="00AB6CF7"/>
    <w:rsid w:val="00AB73BD"/>
    <w:rsid w:val="00AB75F9"/>
    <w:rsid w:val="00AB7A1D"/>
    <w:rsid w:val="00AC0C1F"/>
    <w:rsid w:val="00AC10CA"/>
    <w:rsid w:val="00AC1E56"/>
    <w:rsid w:val="00AC40A3"/>
    <w:rsid w:val="00AC42EE"/>
    <w:rsid w:val="00AC5D11"/>
    <w:rsid w:val="00AC6829"/>
    <w:rsid w:val="00AC6BC4"/>
    <w:rsid w:val="00AC6F94"/>
    <w:rsid w:val="00AD06D2"/>
    <w:rsid w:val="00AD1E0D"/>
    <w:rsid w:val="00AD2753"/>
    <w:rsid w:val="00AD29B1"/>
    <w:rsid w:val="00AD30D4"/>
    <w:rsid w:val="00AD4023"/>
    <w:rsid w:val="00AD4394"/>
    <w:rsid w:val="00AD5A08"/>
    <w:rsid w:val="00AD62A3"/>
    <w:rsid w:val="00AE06BD"/>
    <w:rsid w:val="00AE1477"/>
    <w:rsid w:val="00AE536B"/>
    <w:rsid w:val="00AE5AA4"/>
    <w:rsid w:val="00AE7601"/>
    <w:rsid w:val="00AE7AA6"/>
    <w:rsid w:val="00AF286A"/>
    <w:rsid w:val="00AF5C6A"/>
    <w:rsid w:val="00AF6D20"/>
    <w:rsid w:val="00B0050F"/>
    <w:rsid w:val="00B020F3"/>
    <w:rsid w:val="00B021D0"/>
    <w:rsid w:val="00B11616"/>
    <w:rsid w:val="00B11EC0"/>
    <w:rsid w:val="00B122B4"/>
    <w:rsid w:val="00B12F45"/>
    <w:rsid w:val="00B13276"/>
    <w:rsid w:val="00B15D71"/>
    <w:rsid w:val="00B16256"/>
    <w:rsid w:val="00B16350"/>
    <w:rsid w:val="00B16B1B"/>
    <w:rsid w:val="00B20DE8"/>
    <w:rsid w:val="00B21CB4"/>
    <w:rsid w:val="00B2297F"/>
    <w:rsid w:val="00B23314"/>
    <w:rsid w:val="00B25928"/>
    <w:rsid w:val="00B25E1F"/>
    <w:rsid w:val="00B25F4F"/>
    <w:rsid w:val="00B31E33"/>
    <w:rsid w:val="00B32470"/>
    <w:rsid w:val="00B37C71"/>
    <w:rsid w:val="00B4105D"/>
    <w:rsid w:val="00B41F66"/>
    <w:rsid w:val="00B421F6"/>
    <w:rsid w:val="00B51AC8"/>
    <w:rsid w:val="00B52842"/>
    <w:rsid w:val="00B52A49"/>
    <w:rsid w:val="00B53D6E"/>
    <w:rsid w:val="00B559BC"/>
    <w:rsid w:val="00B55B76"/>
    <w:rsid w:val="00B56907"/>
    <w:rsid w:val="00B6080D"/>
    <w:rsid w:val="00B6087C"/>
    <w:rsid w:val="00B63119"/>
    <w:rsid w:val="00B65B30"/>
    <w:rsid w:val="00B711B8"/>
    <w:rsid w:val="00B714DC"/>
    <w:rsid w:val="00B7480E"/>
    <w:rsid w:val="00B82B8D"/>
    <w:rsid w:val="00B83DB3"/>
    <w:rsid w:val="00B91CC5"/>
    <w:rsid w:val="00B95FAE"/>
    <w:rsid w:val="00B96DA9"/>
    <w:rsid w:val="00BA08C3"/>
    <w:rsid w:val="00BA1A4B"/>
    <w:rsid w:val="00BA484D"/>
    <w:rsid w:val="00BA4A2D"/>
    <w:rsid w:val="00BA7342"/>
    <w:rsid w:val="00BA7D62"/>
    <w:rsid w:val="00BB0913"/>
    <w:rsid w:val="00BB2D44"/>
    <w:rsid w:val="00BB324F"/>
    <w:rsid w:val="00BB3DD9"/>
    <w:rsid w:val="00BB4E05"/>
    <w:rsid w:val="00BB6B3E"/>
    <w:rsid w:val="00BB75EA"/>
    <w:rsid w:val="00BC02B4"/>
    <w:rsid w:val="00BC0B42"/>
    <w:rsid w:val="00BC37A2"/>
    <w:rsid w:val="00BC6E5B"/>
    <w:rsid w:val="00BC781F"/>
    <w:rsid w:val="00BC7A29"/>
    <w:rsid w:val="00BD08D4"/>
    <w:rsid w:val="00BD0E64"/>
    <w:rsid w:val="00BD2B2A"/>
    <w:rsid w:val="00BD2F09"/>
    <w:rsid w:val="00BD3827"/>
    <w:rsid w:val="00BD467A"/>
    <w:rsid w:val="00BD4996"/>
    <w:rsid w:val="00BD6C3F"/>
    <w:rsid w:val="00BD74CE"/>
    <w:rsid w:val="00BD7B63"/>
    <w:rsid w:val="00BE0D4F"/>
    <w:rsid w:val="00BE1401"/>
    <w:rsid w:val="00BE28F0"/>
    <w:rsid w:val="00BE51AA"/>
    <w:rsid w:val="00BE55D7"/>
    <w:rsid w:val="00BE690C"/>
    <w:rsid w:val="00BE6FF3"/>
    <w:rsid w:val="00BF03E3"/>
    <w:rsid w:val="00BF09C8"/>
    <w:rsid w:val="00BF291D"/>
    <w:rsid w:val="00BF3351"/>
    <w:rsid w:val="00BF3EDC"/>
    <w:rsid w:val="00BF444F"/>
    <w:rsid w:val="00BF4DE3"/>
    <w:rsid w:val="00BF6614"/>
    <w:rsid w:val="00BF6729"/>
    <w:rsid w:val="00BF709E"/>
    <w:rsid w:val="00C00A5C"/>
    <w:rsid w:val="00C0319D"/>
    <w:rsid w:val="00C040CD"/>
    <w:rsid w:val="00C0679E"/>
    <w:rsid w:val="00C07218"/>
    <w:rsid w:val="00C115C6"/>
    <w:rsid w:val="00C129FF"/>
    <w:rsid w:val="00C12B2A"/>
    <w:rsid w:val="00C144FE"/>
    <w:rsid w:val="00C2517B"/>
    <w:rsid w:val="00C26122"/>
    <w:rsid w:val="00C26148"/>
    <w:rsid w:val="00C31EB2"/>
    <w:rsid w:val="00C35270"/>
    <w:rsid w:val="00C35A92"/>
    <w:rsid w:val="00C35F30"/>
    <w:rsid w:val="00C4138F"/>
    <w:rsid w:val="00C41FDC"/>
    <w:rsid w:val="00C42158"/>
    <w:rsid w:val="00C422A9"/>
    <w:rsid w:val="00C436FE"/>
    <w:rsid w:val="00C43CB9"/>
    <w:rsid w:val="00C45580"/>
    <w:rsid w:val="00C47C9B"/>
    <w:rsid w:val="00C511C6"/>
    <w:rsid w:val="00C51482"/>
    <w:rsid w:val="00C51B38"/>
    <w:rsid w:val="00C53807"/>
    <w:rsid w:val="00C54020"/>
    <w:rsid w:val="00C55833"/>
    <w:rsid w:val="00C56CB6"/>
    <w:rsid w:val="00C57E05"/>
    <w:rsid w:val="00C607DD"/>
    <w:rsid w:val="00C61362"/>
    <w:rsid w:val="00C62D46"/>
    <w:rsid w:val="00C62F58"/>
    <w:rsid w:val="00C6489C"/>
    <w:rsid w:val="00C64AB6"/>
    <w:rsid w:val="00C64BE1"/>
    <w:rsid w:val="00C66F2D"/>
    <w:rsid w:val="00C670E4"/>
    <w:rsid w:val="00C70082"/>
    <w:rsid w:val="00C70D09"/>
    <w:rsid w:val="00C71B35"/>
    <w:rsid w:val="00C72350"/>
    <w:rsid w:val="00C729BE"/>
    <w:rsid w:val="00C736FB"/>
    <w:rsid w:val="00C73C1A"/>
    <w:rsid w:val="00C76162"/>
    <w:rsid w:val="00C767EA"/>
    <w:rsid w:val="00C803EF"/>
    <w:rsid w:val="00C8084F"/>
    <w:rsid w:val="00C8089C"/>
    <w:rsid w:val="00C80E93"/>
    <w:rsid w:val="00C82240"/>
    <w:rsid w:val="00C83F00"/>
    <w:rsid w:val="00C85507"/>
    <w:rsid w:val="00C85A2A"/>
    <w:rsid w:val="00C8750B"/>
    <w:rsid w:val="00C91BB5"/>
    <w:rsid w:val="00C9274B"/>
    <w:rsid w:val="00C949B3"/>
    <w:rsid w:val="00C94CFE"/>
    <w:rsid w:val="00C95412"/>
    <w:rsid w:val="00C961DC"/>
    <w:rsid w:val="00C9699F"/>
    <w:rsid w:val="00C9749E"/>
    <w:rsid w:val="00C97DDC"/>
    <w:rsid w:val="00CA0006"/>
    <w:rsid w:val="00CA014A"/>
    <w:rsid w:val="00CA0452"/>
    <w:rsid w:val="00CA07B1"/>
    <w:rsid w:val="00CA0B71"/>
    <w:rsid w:val="00CA2CB2"/>
    <w:rsid w:val="00CA5744"/>
    <w:rsid w:val="00CA6ADD"/>
    <w:rsid w:val="00CA7CFE"/>
    <w:rsid w:val="00CB043B"/>
    <w:rsid w:val="00CB1333"/>
    <w:rsid w:val="00CB136C"/>
    <w:rsid w:val="00CB15E5"/>
    <w:rsid w:val="00CB371A"/>
    <w:rsid w:val="00CB5C5E"/>
    <w:rsid w:val="00CB7FC9"/>
    <w:rsid w:val="00CC0F27"/>
    <w:rsid w:val="00CC17B8"/>
    <w:rsid w:val="00CC2C2D"/>
    <w:rsid w:val="00CC4FE7"/>
    <w:rsid w:val="00CC7ECB"/>
    <w:rsid w:val="00CD064E"/>
    <w:rsid w:val="00CD0ED8"/>
    <w:rsid w:val="00CD1E4B"/>
    <w:rsid w:val="00CD2815"/>
    <w:rsid w:val="00CD31D8"/>
    <w:rsid w:val="00CD39ED"/>
    <w:rsid w:val="00CD3D92"/>
    <w:rsid w:val="00CD44FE"/>
    <w:rsid w:val="00CD54EE"/>
    <w:rsid w:val="00CD5A78"/>
    <w:rsid w:val="00CD6C3A"/>
    <w:rsid w:val="00CE0B54"/>
    <w:rsid w:val="00CE7252"/>
    <w:rsid w:val="00CE72F1"/>
    <w:rsid w:val="00CF13A5"/>
    <w:rsid w:val="00CF2D85"/>
    <w:rsid w:val="00D003EA"/>
    <w:rsid w:val="00D01187"/>
    <w:rsid w:val="00D02AA1"/>
    <w:rsid w:val="00D033A3"/>
    <w:rsid w:val="00D0445F"/>
    <w:rsid w:val="00D05AD9"/>
    <w:rsid w:val="00D06D9E"/>
    <w:rsid w:val="00D07796"/>
    <w:rsid w:val="00D1138F"/>
    <w:rsid w:val="00D11DDB"/>
    <w:rsid w:val="00D13919"/>
    <w:rsid w:val="00D13E7A"/>
    <w:rsid w:val="00D15C43"/>
    <w:rsid w:val="00D170A1"/>
    <w:rsid w:val="00D21034"/>
    <w:rsid w:val="00D21114"/>
    <w:rsid w:val="00D2138D"/>
    <w:rsid w:val="00D21B79"/>
    <w:rsid w:val="00D21E42"/>
    <w:rsid w:val="00D22ED4"/>
    <w:rsid w:val="00D23FCB"/>
    <w:rsid w:val="00D2610C"/>
    <w:rsid w:val="00D26233"/>
    <w:rsid w:val="00D268FB"/>
    <w:rsid w:val="00D26AC0"/>
    <w:rsid w:val="00D3112C"/>
    <w:rsid w:val="00D339C5"/>
    <w:rsid w:val="00D3488B"/>
    <w:rsid w:val="00D37384"/>
    <w:rsid w:val="00D37510"/>
    <w:rsid w:val="00D4007E"/>
    <w:rsid w:val="00D41062"/>
    <w:rsid w:val="00D41F3F"/>
    <w:rsid w:val="00D46FE0"/>
    <w:rsid w:val="00D477EA"/>
    <w:rsid w:val="00D50533"/>
    <w:rsid w:val="00D521FA"/>
    <w:rsid w:val="00D547AD"/>
    <w:rsid w:val="00D55426"/>
    <w:rsid w:val="00D5701A"/>
    <w:rsid w:val="00D5729A"/>
    <w:rsid w:val="00D61728"/>
    <w:rsid w:val="00D61AC8"/>
    <w:rsid w:val="00D627FD"/>
    <w:rsid w:val="00D628A4"/>
    <w:rsid w:val="00D631FB"/>
    <w:rsid w:val="00D63F94"/>
    <w:rsid w:val="00D641BB"/>
    <w:rsid w:val="00D64C2E"/>
    <w:rsid w:val="00D65399"/>
    <w:rsid w:val="00D65715"/>
    <w:rsid w:val="00D666A3"/>
    <w:rsid w:val="00D66D38"/>
    <w:rsid w:val="00D67143"/>
    <w:rsid w:val="00D67416"/>
    <w:rsid w:val="00D70790"/>
    <w:rsid w:val="00D70D0E"/>
    <w:rsid w:val="00D76691"/>
    <w:rsid w:val="00D76CDF"/>
    <w:rsid w:val="00D779FF"/>
    <w:rsid w:val="00D80E1B"/>
    <w:rsid w:val="00D811EF"/>
    <w:rsid w:val="00D81A92"/>
    <w:rsid w:val="00D81B96"/>
    <w:rsid w:val="00D820C4"/>
    <w:rsid w:val="00D8221C"/>
    <w:rsid w:val="00D86647"/>
    <w:rsid w:val="00D86912"/>
    <w:rsid w:val="00D87845"/>
    <w:rsid w:val="00D90D6A"/>
    <w:rsid w:val="00D9155B"/>
    <w:rsid w:val="00D91B9A"/>
    <w:rsid w:val="00D93EA3"/>
    <w:rsid w:val="00D9401F"/>
    <w:rsid w:val="00D950FE"/>
    <w:rsid w:val="00D9518B"/>
    <w:rsid w:val="00D9674B"/>
    <w:rsid w:val="00DA238C"/>
    <w:rsid w:val="00DA337A"/>
    <w:rsid w:val="00DA4D45"/>
    <w:rsid w:val="00DA533A"/>
    <w:rsid w:val="00DA56F2"/>
    <w:rsid w:val="00DA6185"/>
    <w:rsid w:val="00DB4EEC"/>
    <w:rsid w:val="00DB5BBD"/>
    <w:rsid w:val="00DB796F"/>
    <w:rsid w:val="00DC12C2"/>
    <w:rsid w:val="00DC3055"/>
    <w:rsid w:val="00DC35D6"/>
    <w:rsid w:val="00DC37A8"/>
    <w:rsid w:val="00DD251C"/>
    <w:rsid w:val="00DD2713"/>
    <w:rsid w:val="00DD38FC"/>
    <w:rsid w:val="00DD3C9C"/>
    <w:rsid w:val="00DD5D9D"/>
    <w:rsid w:val="00DE0BC4"/>
    <w:rsid w:val="00DE1FBC"/>
    <w:rsid w:val="00DE3476"/>
    <w:rsid w:val="00DE51A9"/>
    <w:rsid w:val="00DF072A"/>
    <w:rsid w:val="00DF1DED"/>
    <w:rsid w:val="00DF2103"/>
    <w:rsid w:val="00DF25A3"/>
    <w:rsid w:val="00DF260B"/>
    <w:rsid w:val="00DF2C80"/>
    <w:rsid w:val="00DF606B"/>
    <w:rsid w:val="00DF7C02"/>
    <w:rsid w:val="00E00D40"/>
    <w:rsid w:val="00E01295"/>
    <w:rsid w:val="00E0291C"/>
    <w:rsid w:val="00E0291F"/>
    <w:rsid w:val="00E058CD"/>
    <w:rsid w:val="00E07650"/>
    <w:rsid w:val="00E10506"/>
    <w:rsid w:val="00E1118F"/>
    <w:rsid w:val="00E11C63"/>
    <w:rsid w:val="00E1319E"/>
    <w:rsid w:val="00E14B8F"/>
    <w:rsid w:val="00E16C12"/>
    <w:rsid w:val="00E170E5"/>
    <w:rsid w:val="00E21636"/>
    <w:rsid w:val="00E2186B"/>
    <w:rsid w:val="00E23957"/>
    <w:rsid w:val="00E25E85"/>
    <w:rsid w:val="00E34EB7"/>
    <w:rsid w:val="00E350BE"/>
    <w:rsid w:val="00E354B3"/>
    <w:rsid w:val="00E354E2"/>
    <w:rsid w:val="00E36028"/>
    <w:rsid w:val="00E409B0"/>
    <w:rsid w:val="00E40F8C"/>
    <w:rsid w:val="00E41B22"/>
    <w:rsid w:val="00E42680"/>
    <w:rsid w:val="00E4333B"/>
    <w:rsid w:val="00E439A3"/>
    <w:rsid w:val="00E43B48"/>
    <w:rsid w:val="00E51251"/>
    <w:rsid w:val="00E525F9"/>
    <w:rsid w:val="00E52733"/>
    <w:rsid w:val="00E53257"/>
    <w:rsid w:val="00E60E76"/>
    <w:rsid w:val="00E620F2"/>
    <w:rsid w:val="00E628C1"/>
    <w:rsid w:val="00E71D18"/>
    <w:rsid w:val="00E736E2"/>
    <w:rsid w:val="00E76B7B"/>
    <w:rsid w:val="00E80663"/>
    <w:rsid w:val="00E806A7"/>
    <w:rsid w:val="00E81178"/>
    <w:rsid w:val="00E82E05"/>
    <w:rsid w:val="00E845AC"/>
    <w:rsid w:val="00E86416"/>
    <w:rsid w:val="00E8684A"/>
    <w:rsid w:val="00E87E19"/>
    <w:rsid w:val="00E90E0A"/>
    <w:rsid w:val="00E90F2E"/>
    <w:rsid w:val="00E9101A"/>
    <w:rsid w:val="00E93046"/>
    <w:rsid w:val="00E954F9"/>
    <w:rsid w:val="00E9563B"/>
    <w:rsid w:val="00E95A02"/>
    <w:rsid w:val="00E95FC7"/>
    <w:rsid w:val="00E97355"/>
    <w:rsid w:val="00EA207D"/>
    <w:rsid w:val="00EA3964"/>
    <w:rsid w:val="00EA6008"/>
    <w:rsid w:val="00EB05DE"/>
    <w:rsid w:val="00EB2FA5"/>
    <w:rsid w:val="00EB447A"/>
    <w:rsid w:val="00EB678A"/>
    <w:rsid w:val="00EB78E4"/>
    <w:rsid w:val="00EC1367"/>
    <w:rsid w:val="00EC1371"/>
    <w:rsid w:val="00EC3E74"/>
    <w:rsid w:val="00EC44BE"/>
    <w:rsid w:val="00EC7125"/>
    <w:rsid w:val="00EC7F29"/>
    <w:rsid w:val="00ED0C7A"/>
    <w:rsid w:val="00ED0CED"/>
    <w:rsid w:val="00ED2F7D"/>
    <w:rsid w:val="00ED33B6"/>
    <w:rsid w:val="00ED54AC"/>
    <w:rsid w:val="00ED6497"/>
    <w:rsid w:val="00EE27D3"/>
    <w:rsid w:val="00EE3FE2"/>
    <w:rsid w:val="00EE41A3"/>
    <w:rsid w:val="00EE5B98"/>
    <w:rsid w:val="00EE6AD3"/>
    <w:rsid w:val="00EE734A"/>
    <w:rsid w:val="00EF01AF"/>
    <w:rsid w:val="00EF1FD4"/>
    <w:rsid w:val="00EF3726"/>
    <w:rsid w:val="00EF606D"/>
    <w:rsid w:val="00EF68A7"/>
    <w:rsid w:val="00EF7C37"/>
    <w:rsid w:val="00F00318"/>
    <w:rsid w:val="00F00798"/>
    <w:rsid w:val="00F02B70"/>
    <w:rsid w:val="00F053EB"/>
    <w:rsid w:val="00F06201"/>
    <w:rsid w:val="00F07EF3"/>
    <w:rsid w:val="00F125A1"/>
    <w:rsid w:val="00F13ED2"/>
    <w:rsid w:val="00F16B1C"/>
    <w:rsid w:val="00F205F1"/>
    <w:rsid w:val="00F21B48"/>
    <w:rsid w:val="00F229ED"/>
    <w:rsid w:val="00F254C6"/>
    <w:rsid w:val="00F26A7D"/>
    <w:rsid w:val="00F31522"/>
    <w:rsid w:val="00F318DC"/>
    <w:rsid w:val="00F35C95"/>
    <w:rsid w:val="00F3628E"/>
    <w:rsid w:val="00F37558"/>
    <w:rsid w:val="00F41836"/>
    <w:rsid w:val="00F41E02"/>
    <w:rsid w:val="00F4222E"/>
    <w:rsid w:val="00F4281E"/>
    <w:rsid w:val="00F4408A"/>
    <w:rsid w:val="00F47132"/>
    <w:rsid w:val="00F50119"/>
    <w:rsid w:val="00F515F5"/>
    <w:rsid w:val="00F51E9F"/>
    <w:rsid w:val="00F5462D"/>
    <w:rsid w:val="00F5779C"/>
    <w:rsid w:val="00F57AC9"/>
    <w:rsid w:val="00F604B4"/>
    <w:rsid w:val="00F6371F"/>
    <w:rsid w:val="00F64869"/>
    <w:rsid w:val="00F64AE0"/>
    <w:rsid w:val="00F65560"/>
    <w:rsid w:val="00F71122"/>
    <w:rsid w:val="00F74911"/>
    <w:rsid w:val="00F82FAD"/>
    <w:rsid w:val="00F85E9E"/>
    <w:rsid w:val="00F86C8F"/>
    <w:rsid w:val="00F90391"/>
    <w:rsid w:val="00F92A87"/>
    <w:rsid w:val="00F93D0F"/>
    <w:rsid w:val="00F94CCC"/>
    <w:rsid w:val="00F95FE2"/>
    <w:rsid w:val="00F96E71"/>
    <w:rsid w:val="00F972EB"/>
    <w:rsid w:val="00FA2958"/>
    <w:rsid w:val="00FA2C2D"/>
    <w:rsid w:val="00FA3039"/>
    <w:rsid w:val="00FA3AFA"/>
    <w:rsid w:val="00FA7E11"/>
    <w:rsid w:val="00FB26E0"/>
    <w:rsid w:val="00FB297D"/>
    <w:rsid w:val="00FB2FD1"/>
    <w:rsid w:val="00FB32C2"/>
    <w:rsid w:val="00FB3CC8"/>
    <w:rsid w:val="00FB4B34"/>
    <w:rsid w:val="00FB4D7A"/>
    <w:rsid w:val="00FB6EAD"/>
    <w:rsid w:val="00FC07A8"/>
    <w:rsid w:val="00FC34F3"/>
    <w:rsid w:val="00FC381E"/>
    <w:rsid w:val="00FC5DB7"/>
    <w:rsid w:val="00FD1393"/>
    <w:rsid w:val="00FD193B"/>
    <w:rsid w:val="00FD3827"/>
    <w:rsid w:val="00FD3F33"/>
    <w:rsid w:val="00FD551B"/>
    <w:rsid w:val="00FD5CC3"/>
    <w:rsid w:val="00FD60AF"/>
    <w:rsid w:val="00FE1588"/>
    <w:rsid w:val="00FE2E15"/>
    <w:rsid w:val="00FE3E62"/>
    <w:rsid w:val="00FE3F9D"/>
    <w:rsid w:val="00FE4E6C"/>
    <w:rsid w:val="00FE5E89"/>
    <w:rsid w:val="00FE6443"/>
    <w:rsid w:val="00FE690C"/>
    <w:rsid w:val="00FE6E9F"/>
    <w:rsid w:val="00FF00C3"/>
    <w:rsid w:val="00FF25C0"/>
    <w:rsid w:val="00FF342D"/>
    <w:rsid w:val="00FF4D5A"/>
    <w:rsid w:val="00FF6B50"/>
    <w:rsid w:val="010A074C"/>
    <w:rsid w:val="0119D8F1"/>
    <w:rsid w:val="014AC344"/>
    <w:rsid w:val="01FEE714"/>
    <w:rsid w:val="021BFA65"/>
    <w:rsid w:val="0231EE00"/>
    <w:rsid w:val="0259A539"/>
    <w:rsid w:val="0261067D"/>
    <w:rsid w:val="027672A9"/>
    <w:rsid w:val="0305668A"/>
    <w:rsid w:val="0311FD90"/>
    <w:rsid w:val="04AA52B2"/>
    <w:rsid w:val="04ADCDF1"/>
    <w:rsid w:val="04BA7DC6"/>
    <w:rsid w:val="050BB126"/>
    <w:rsid w:val="056CD360"/>
    <w:rsid w:val="05A79D03"/>
    <w:rsid w:val="0605DC50"/>
    <w:rsid w:val="06CB79CA"/>
    <w:rsid w:val="071C5874"/>
    <w:rsid w:val="0788890B"/>
    <w:rsid w:val="07E28378"/>
    <w:rsid w:val="0822FB62"/>
    <w:rsid w:val="08324EEF"/>
    <w:rsid w:val="089E02AC"/>
    <w:rsid w:val="08BC11ED"/>
    <w:rsid w:val="08F7F5D5"/>
    <w:rsid w:val="0929D2F3"/>
    <w:rsid w:val="09532590"/>
    <w:rsid w:val="099F04B1"/>
    <w:rsid w:val="09BFFC83"/>
    <w:rsid w:val="09CBDD53"/>
    <w:rsid w:val="09E62B04"/>
    <w:rsid w:val="0AA06666"/>
    <w:rsid w:val="0AADB099"/>
    <w:rsid w:val="0ADB230E"/>
    <w:rsid w:val="0B89B3FA"/>
    <w:rsid w:val="0BB0517E"/>
    <w:rsid w:val="0BE3EB95"/>
    <w:rsid w:val="0BEF809C"/>
    <w:rsid w:val="0C6F1816"/>
    <w:rsid w:val="0C7C480A"/>
    <w:rsid w:val="0C91170C"/>
    <w:rsid w:val="0CBE1A99"/>
    <w:rsid w:val="0CF14624"/>
    <w:rsid w:val="0CF403EF"/>
    <w:rsid w:val="0D1ABCF2"/>
    <w:rsid w:val="0D222A69"/>
    <w:rsid w:val="0D422FBC"/>
    <w:rsid w:val="0E4879A5"/>
    <w:rsid w:val="0E4CE826"/>
    <w:rsid w:val="0E59EAFA"/>
    <w:rsid w:val="0ECA20E9"/>
    <w:rsid w:val="0EF81425"/>
    <w:rsid w:val="0FBA0EB5"/>
    <w:rsid w:val="0FE811C5"/>
    <w:rsid w:val="0FF24787"/>
    <w:rsid w:val="0FF5BB5B"/>
    <w:rsid w:val="100F0BA9"/>
    <w:rsid w:val="1011DF0F"/>
    <w:rsid w:val="10B94158"/>
    <w:rsid w:val="1104CB93"/>
    <w:rsid w:val="113BB971"/>
    <w:rsid w:val="11713CEA"/>
    <w:rsid w:val="11918BBC"/>
    <w:rsid w:val="11E0D282"/>
    <w:rsid w:val="123865DA"/>
    <w:rsid w:val="12A169B5"/>
    <w:rsid w:val="12B8C27E"/>
    <w:rsid w:val="12D22F73"/>
    <w:rsid w:val="12FCDF6B"/>
    <w:rsid w:val="1359DF80"/>
    <w:rsid w:val="139B3F90"/>
    <w:rsid w:val="13F399E9"/>
    <w:rsid w:val="141DE26A"/>
    <w:rsid w:val="14AAC95E"/>
    <w:rsid w:val="15109A04"/>
    <w:rsid w:val="15F66640"/>
    <w:rsid w:val="160C5FD3"/>
    <w:rsid w:val="1616A327"/>
    <w:rsid w:val="1664FCDF"/>
    <w:rsid w:val="178FD220"/>
    <w:rsid w:val="17EACE9B"/>
    <w:rsid w:val="17FFFFDC"/>
    <w:rsid w:val="18230B0D"/>
    <w:rsid w:val="184F7454"/>
    <w:rsid w:val="188BF630"/>
    <w:rsid w:val="19BD75D3"/>
    <w:rsid w:val="1A418034"/>
    <w:rsid w:val="1A4FED44"/>
    <w:rsid w:val="1AC00A72"/>
    <w:rsid w:val="1AC78C66"/>
    <w:rsid w:val="1AEB2234"/>
    <w:rsid w:val="1B03580F"/>
    <w:rsid w:val="1B1A0AE2"/>
    <w:rsid w:val="1B1CA889"/>
    <w:rsid w:val="1B7C2FF6"/>
    <w:rsid w:val="1BB79C12"/>
    <w:rsid w:val="1C026C24"/>
    <w:rsid w:val="1C28F44F"/>
    <w:rsid w:val="1C6CD63C"/>
    <w:rsid w:val="1D7E344B"/>
    <w:rsid w:val="1E59992A"/>
    <w:rsid w:val="1E8686D0"/>
    <w:rsid w:val="1EAB7019"/>
    <w:rsid w:val="1F48CA9B"/>
    <w:rsid w:val="1FB54FC2"/>
    <w:rsid w:val="1FEE00C4"/>
    <w:rsid w:val="204CD353"/>
    <w:rsid w:val="2051BDB6"/>
    <w:rsid w:val="20A9CFCD"/>
    <w:rsid w:val="20AD1E39"/>
    <w:rsid w:val="20C7ED1B"/>
    <w:rsid w:val="21EB11B8"/>
    <w:rsid w:val="22664AD5"/>
    <w:rsid w:val="226B9C89"/>
    <w:rsid w:val="22D6D3CE"/>
    <w:rsid w:val="22E17E67"/>
    <w:rsid w:val="2332D8DB"/>
    <w:rsid w:val="233DC3D7"/>
    <w:rsid w:val="2368E4C6"/>
    <w:rsid w:val="240D0ECA"/>
    <w:rsid w:val="243BF3BA"/>
    <w:rsid w:val="245C5008"/>
    <w:rsid w:val="2471D718"/>
    <w:rsid w:val="24C19660"/>
    <w:rsid w:val="24FF5BC5"/>
    <w:rsid w:val="253BF54E"/>
    <w:rsid w:val="2572C3B4"/>
    <w:rsid w:val="258D0B97"/>
    <w:rsid w:val="25D3133B"/>
    <w:rsid w:val="2622F179"/>
    <w:rsid w:val="266F64D5"/>
    <w:rsid w:val="26A3E661"/>
    <w:rsid w:val="26E428C3"/>
    <w:rsid w:val="27209142"/>
    <w:rsid w:val="277667E0"/>
    <w:rsid w:val="27B8453D"/>
    <w:rsid w:val="27BEC1DA"/>
    <w:rsid w:val="27C4D358"/>
    <w:rsid w:val="28007B70"/>
    <w:rsid w:val="280799F4"/>
    <w:rsid w:val="2872B72B"/>
    <w:rsid w:val="28F2CD1D"/>
    <w:rsid w:val="29699F54"/>
    <w:rsid w:val="29F69150"/>
    <w:rsid w:val="2AE1E5B3"/>
    <w:rsid w:val="2B35FBF0"/>
    <w:rsid w:val="2BDC7099"/>
    <w:rsid w:val="2C08DD90"/>
    <w:rsid w:val="2C158308"/>
    <w:rsid w:val="2C58D1FC"/>
    <w:rsid w:val="2C985F1B"/>
    <w:rsid w:val="2CB733A8"/>
    <w:rsid w:val="2CC698F2"/>
    <w:rsid w:val="2CD49101"/>
    <w:rsid w:val="2D21BC98"/>
    <w:rsid w:val="2D3E016F"/>
    <w:rsid w:val="2D46656E"/>
    <w:rsid w:val="2D990680"/>
    <w:rsid w:val="2DAFC30F"/>
    <w:rsid w:val="2DC2D99A"/>
    <w:rsid w:val="2DDBBF8B"/>
    <w:rsid w:val="2ED3ECAA"/>
    <w:rsid w:val="2EEEE099"/>
    <w:rsid w:val="2F1970E7"/>
    <w:rsid w:val="2F581E36"/>
    <w:rsid w:val="2F78CD7C"/>
    <w:rsid w:val="2F8407EF"/>
    <w:rsid w:val="2FC1FC9E"/>
    <w:rsid w:val="3009D324"/>
    <w:rsid w:val="302DBBB2"/>
    <w:rsid w:val="30499669"/>
    <w:rsid w:val="305DA8C4"/>
    <w:rsid w:val="305E7212"/>
    <w:rsid w:val="31819E53"/>
    <w:rsid w:val="328DC833"/>
    <w:rsid w:val="32B64723"/>
    <w:rsid w:val="33432E17"/>
    <w:rsid w:val="33CA21E4"/>
    <w:rsid w:val="33DFCF3C"/>
    <w:rsid w:val="34268823"/>
    <w:rsid w:val="343FBACC"/>
    <w:rsid w:val="34D22EEF"/>
    <w:rsid w:val="34FEEE70"/>
    <w:rsid w:val="35334298"/>
    <w:rsid w:val="3583065E"/>
    <w:rsid w:val="358CDB53"/>
    <w:rsid w:val="35B60880"/>
    <w:rsid w:val="35D7FC2E"/>
    <w:rsid w:val="35E3EF7E"/>
    <w:rsid w:val="35EB8737"/>
    <w:rsid w:val="36999D8B"/>
    <w:rsid w:val="36A07C25"/>
    <w:rsid w:val="36A0E1CE"/>
    <w:rsid w:val="3719ECAF"/>
    <w:rsid w:val="37228238"/>
    <w:rsid w:val="37527C6D"/>
    <w:rsid w:val="3773CC8F"/>
    <w:rsid w:val="378FA7AE"/>
    <w:rsid w:val="37958EA9"/>
    <w:rsid w:val="385F75D5"/>
    <w:rsid w:val="38948957"/>
    <w:rsid w:val="38DC48A9"/>
    <w:rsid w:val="39003D65"/>
    <w:rsid w:val="395548B0"/>
    <w:rsid w:val="39A8CC4A"/>
    <w:rsid w:val="39BB8797"/>
    <w:rsid w:val="39C95163"/>
    <w:rsid w:val="3A27AD7C"/>
    <w:rsid w:val="3B4D75B3"/>
    <w:rsid w:val="3B5199E4"/>
    <w:rsid w:val="3B61C6C1"/>
    <w:rsid w:val="3BA05B6B"/>
    <w:rsid w:val="3BFBBD59"/>
    <w:rsid w:val="3CD16451"/>
    <w:rsid w:val="3D0EFB79"/>
    <w:rsid w:val="3D14EFC6"/>
    <w:rsid w:val="3D19EAC2"/>
    <w:rsid w:val="3DA407C4"/>
    <w:rsid w:val="3EC0CD09"/>
    <w:rsid w:val="3F20CAE7"/>
    <w:rsid w:val="3F77C222"/>
    <w:rsid w:val="40107648"/>
    <w:rsid w:val="40B8BBD1"/>
    <w:rsid w:val="410D053F"/>
    <w:rsid w:val="411AAED5"/>
    <w:rsid w:val="4133FE26"/>
    <w:rsid w:val="413B8707"/>
    <w:rsid w:val="422826EA"/>
    <w:rsid w:val="42B3200B"/>
    <w:rsid w:val="42F0492B"/>
    <w:rsid w:val="4343FF35"/>
    <w:rsid w:val="43A70583"/>
    <w:rsid w:val="43C92E31"/>
    <w:rsid w:val="4433EC77"/>
    <w:rsid w:val="443F839E"/>
    <w:rsid w:val="446C52C5"/>
    <w:rsid w:val="448DB0EC"/>
    <w:rsid w:val="44D75065"/>
    <w:rsid w:val="453634B0"/>
    <w:rsid w:val="45A01A6A"/>
    <w:rsid w:val="4629814D"/>
    <w:rsid w:val="462C7D74"/>
    <w:rsid w:val="46325933"/>
    <w:rsid w:val="46907156"/>
    <w:rsid w:val="46F81227"/>
    <w:rsid w:val="4710AB46"/>
    <w:rsid w:val="476CFBF0"/>
    <w:rsid w:val="47A7B934"/>
    <w:rsid w:val="47D529FB"/>
    <w:rsid w:val="48407349"/>
    <w:rsid w:val="48FB7708"/>
    <w:rsid w:val="49222C7C"/>
    <w:rsid w:val="492D708F"/>
    <w:rsid w:val="49E85E36"/>
    <w:rsid w:val="4A172CBB"/>
    <w:rsid w:val="4A405F7D"/>
    <w:rsid w:val="4A54F5D2"/>
    <w:rsid w:val="4A5E9BB3"/>
    <w:rsid w:val="4B05BAF3"/>
    <w:rsid w:val="4B1A0BF0"/>
    <w:rsid w:val="4B7AAE75"/>
    <w:rsid w:val="4B98EF0B"/>
    <w:rsid w:val="4BBB4492"/>
    <w:rsid w:val="4BCF7E3C"/>
    <w:rsid w:val="4BFA6C14"/>
    <w:rsid w:val="4C378F65"/>
    <w:rsid w:val="4C54D9B0"/>
    <w:rsid w:val="4C762169"/>
    <w:rsid w:val="4CEF75A1"/>
    <w:rsid w:val="4DD9481C"/>
    <w:rsid w:val="4DDACEBD"/>
    <w:rsid w:val="4E6934FB"/>
    <w:rsid w:val="4E6B8845"/>
    <w:rsid w:val="4E738690"/>
    <w:rsid w:val="4E8B4602"/>
    <w:rsid w:val="4F5417B6"/>
    <w:rsid w:val="5007F4FD"/>
    <w:rsid w:val="501366A6"/>
    <w:rsid w:val="503A5EC7"/>
    <w:rsid w:val="50431F3B"/>
    <w:rsid w:val="50497E77"/>
    <w:rsid w:val="507B1B9B"/>
    <w:rsid w:val="51313E31"/>
    <w:rsid w:val="51388274"/>
    <w:rsid w:val="5138AE6B"/>
    <w:rsid w:val="51FF5C71"/>
    <w:rsid w:val="52083548"/>
    <w:rsid w:val="52101BD6"/>
    <w:rsid w:val="528E3C11"/>
    <w:rsid w:val="529E851A"/>
    <w:rsid w:val="52E7C022"/>
    <w:rsid w:val="536D9628"/>
    <w:rsid w:val="5378B668"/>
    <w:rsid w:val="5388DA76"/>
    <w:rsid w:val="53AC4719"/>
    <w:rsid w:val="541CF182"/>
    <w:rsid w:val="541D5BAA"/>
    <w:rsid w:val="5462DE8F"/>
    <w:rsid w:val="55204A21"/>
    <w:rsid w:val="5543817D"/>
    <w:rsid w:val="558BA339"/>
    <w:rsid w:val="559674CD"/>
    <w:rsid w:val="55C8A3D0"/>
    <w:rsid w:val="562EDD59"/>
    <w:rsid w:val="5636D0EA"/>
    <w:rsid w:val="567DECC1"/>
    <w:rsid w:val="56E8172C"/>
    <w:rsid w:val="57DC1E9F"/>
    <w:rsid w:val="583BA86A"/>
    <w:rsid w:val="5861865C"/>
    <w:rsid w:val="58B5570A"/>
    <w:rsid w:val="593BEB6F"/>
    <w:rsid w:val="5A51E06F"/>
    <w:rsid w:val="5A5BBCDC"/>
    <w:rsid w:val="5B1BE876"/>
    <w:rsid w:val="5BA53665"/>
    <w:rsid w:val="5BD1D2FB"/>
    <w:rsid w:val="5C187D64"/>
    <w:rsid w:val="5C38B853"/>
    <w:rsid w:val="5D65690E"/>
    <w:rsid w:val="5D9DFE1A"/>
    <w:rsid w:val="5DBAE680"/>
    <w:rsid w:val="5DE5863E"/>
    <w:rsid w:val="5DF95C5E"/>
    <w:rsid w:val="5E0BB9C5"/>
    <w:rsid w:val="5E214308"/>
    <w:rsid w:val="5E3EA629"/>
    <w:rsid w:val="5E748F1E"/>
    <w:rsid w:val="5EB3D377"/>
    <w:rsid w:val="5EEEA11D"/>
    <w:rsid w:val="5F29C561"/>
    <w:rsid w:val="5F5ECF26"/>
    <w:rsid w:val="5F86E39B"/>
    <w:rsid w:val="5F9B0BBD"/>
    <w:rsid w:val="5FF7F346"/>
    <w:rsid w:val="601D547E"/>
    <w:rsid w:val="60B4ABDA"/>
    <w:rsid w:val="624821E9"/>
    <w:rsid w:val="6281D2A2"/>
    <w:rsid w:val="62A796DA"/>
    <w:rsid w:val="632D7C67"/>
    <w:rsid w:val="63C36C52"/>
    <w:rsid w:val="642D647E"/>
    <w:rsid w:val="645A52AC"/>
    <w:rsid w:val="645E23BE"/>
    <w:rsid w:val="648E607D"/>
    <w:rsid w:val="649EE994"/>
    <w:rsid w:val="6512175D"/>
    <w:rsid w:val="653DE63B"/>
    <w:rsid w:val="656C002B"/>
    <w:rsid w:val="65D44D80"/>
    <w:rsid w:val="6690D810"/>
    <w:rsid w:val="669D7E82"/>
    <w:rsid w:val="66D32AD7"/>
    <w:rsid w:val="66DBD9C5"/>
    <w:rsid w:val="66F9B302"/>
    <w:rsid w:val="67391F03"/>
    <w:rsid w:val="67632D20"/>
    <w:rsid w:val="6769E10B"/>
    <w:rsid w:val="67BF0044"/>
    <w:rsid w:val="67ED3AC5"/>
    <w:rsid w:val="67F660CF"/>
    <w:rsid w:val="68532A8B"/>
    <w:rsid w:val="68D9FB79"/>
    <w:rsid w:val="68EC26DF"/>
    <w:rsid w:val="692445EF"/>
    <w:rsid w:val="6926C985"/>
    <w:rsid w:val="69680DEE"/>
    <w:rsid w:val="69B118D9"/>
    <w:rsid w:val="69D0FC03"/>
    <w:rsid w:val="6A1B680D"/>
    <w:rsid w:val="6A51E2E3"/>
    <w:rsid w:val="6C804A05"/>
    <w:rsid w:val="6CE3573E"/>
    <w:rsid w:val="6D3A203D"/>
    <w:rsid w:val="6D44DB34"/>
    <w:rsid w:val="6E0A87DE"/>
    <w:rsid w:val="6EACD3D0"/>
    <w:rsid w:val="6F2317E7"/>
    <w:rsid w:val="6F2F76EF"/>
    <w:rsid w:val="6F797ACD"/>
    <w:rsid w:val="6F84DC52"/>
    <w:rsid w:val="6F92282C"/>
    <w:rsid w:val="6FC0A28B"/>
    <w:rsid w:val="6FD6727A"/>
    <w:rsid w:val="6FE8F16A"/>
    <w:rsid w:val="7026423A"/>
    <w:rsid w:val="702F384F"/>
    <w:rsid w:val="7068B5E3"/>
    <w:rsid w:val="70785987"/>
    <w:rsid w:val="70B36B80"/>
    <w:rsid w:val="718D1F6F"/>
    <w:rsid w:val="71D21AA0"/>
    <w:rsid w:val="71E0630D"/>
    <w:rsid w:val="71FA0B8C"/>
    <w:rsid w:val="727FAC74"/>
    <w:rsid w:val="72C8BD7B"/>
    <w:rsid w:val="72EB028E"/>
    <w:rsid w:val="72EF8B89"/>
    <w:rsid w:val="73BD0F90"/>
    <w:rsid w:val="743C0FF8"/>
    <w:rsid w:val="74483E6D"/>
    <w:rsid w:val="74C01A16"/>
    <w:rsid w:val="74CEF7F2"/>
    <w:rsid w:val="75159443"/>
    <w:rsid w:val="75731AB6"/>
    <w:rsid w:val="759AEE7E"/>
    <w:rsid w:val="75C1200F"/>
    <w:rsid w:val="75D2FD77"/>
    <w:rsid w:val="768FB439"/>
    <w:rsid w:val="774D51EB"/>
    <w:rsid w:val="776C36AA"/>
    <w:rsid w:val="77B6FB41"/>
    <w:rsid w:val="7871DB9E"/>
    <w:rsid w:val="78775856"/>
    <w:rsid w:val="787D26E4"/>
    <w:rsid w:val="7944D5BA"/>
    <w:rsid w:val="79801C59"/>
    <w:rsid w:val="79BA643A"/>
    <w:rsid w:val="7A722C04"/>
    <w:rsid w:val="7AB4B851"/>
    <w:rsid w:val="7AC8242F"/>
    <w:rsid w:val="7AC9BC66"/>
    <w:rsid w:val="7B6D3F82"/>
    <w:rsid w:val="7B861027"/>
    <w:rsid w:val="7BEAC8B2"/>
    <w:rsid w:val="7C1D1660"/>
    <w:rsid w:val="7C24AC2F"/>
    <w:rsid w:val="7D090FE3"/>
    <w:rsid w:val="7D2E108E"/>
    <w:rsid w:val="7DA1B4F9"/>
    <w:rsid w:val="7DE71DB6"/>
    <w:rsid w:val="7E860B6E"/>
    <w:rsid w:val="7E9AE097"/>
    <w:rsid w:val="7F6CD59E"/>
    <w:rsid w:val="7FC8C9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7E5B9E"/>
  <w15:docId w15:val="{CAFE9D24-6325-4981-9B3B-12A70487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PMingLiU" w:hAnsi="Cambria" w:cs="Times New Roman"/>
        <w:sz w:val="22"/>
        <w:szCs w:val="22"/>
        <w:lang w:val="en-AU" w:eastAsia="zh-TW"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ED8"/>
    <w:rPr>
      <w:rFonts w:ascii="Franklin Gothic Book" w:hAnsi="Franklin Gothic Book"/>
      <w:sz w:val="24"/>
      <w:szCs w:val="24"/>
      <w:lang w:val="en-US" w:eastAsia="en-US"/>
    </w:rPr>
  </w:style>
  <w:style w:type="paragraph" w:styleId="Heading1">
    <w:name w:val="heading 1"/>
    <w:aliases w:val="RAV HEADING"/>
    <w:basedOn w:val="Normal"/>
    <w:next w:val="Normal"/>
    <w:link w:val="Heading1Char"/>
    <w:autoRedefine/>
    <w:uiPriority w:val="99"/>
    <w:qFormat/>
    <w:rsid w:val="006D5892"/>
    <w:pPr>
      <w:keepNext/>
      <w:keepLines/>
      <w:pBdr>
        <w:top w:val="single" w:sz="12" w:space="1" w:color="FFED00"/>
      </w:pBdr>
      <w:shd w:val="clear" w:color="auto" w:fill="FFED01"/>
      <w:spacing w:line="276" w:lineRule="auto"/>
      <w:outlineLvl w:val="0"/>
    </w:pPr>
    <w:rPr>
      <w:b/>
      <w:bCs/>
      <w:sz w:val="28"/>
      <w:szCs w:val="28"/>
    </w:rPr>
  </w:style>
  <w:style w:type="paragraph" w:styleId="Heading2">
    <w:name w:val="heading 2"/>
    <w:basedOn w:val="Normal"/>
    <w:next w:val="Normal"/>
    <w:link w:val="Heading2Char"/>
    <w:uiPriority w:val="99"/>
    <w:qFormat/>
    <w:rsid w:val="00FA2C2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FA2C2D"/>
    <w:pPr>
      <w:keepNext/>
      <w:keepLines/>
      <w:spacing w:before="200"/>
      <w:outlineLvl w:val="2"/>
    </w:pPr>
    <w:rPr>
      <w:rFonts w:ascii="Calibri" w:hAnsi="Calibri"/>
      <w:b/>
      <w:bCs/>
      <w:color w:val="4F81BD"/>
    </w:rPr>
  </w:style>
  <w:style w:type="paragraph" w:styleId="Heading4">
    <w:name w:val="heading 4"/>
    <w:basedOn w:val="Normal"/>
    <w:next w:val="Normal"/>
    <w:link w:val="Heading4Char"/>
    <w:semiHidden/>
    <w:unhideWhenUsed/>
    <w:qFormat/>
    <w:locked/>
    <w:rsid w:val="0001014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AV HEADING Char"/>
    <w:basedOn w:val="DefaultParagraphFont"/>
    <w:link w:val="Heading1"/>
    <w:uiPriority w:val="99"/>
    <w:locked/>
    <w:rsid w:val="006D5892"/>
    <w:rPr>
      <w:rFonts w:ascii="Franklin Gothic Book" w:hAnsi="Franklin Gothic Book"/>
      <w:b/>
      <w:bCs/>
      <w:sz w:val="28"/>
      <w:szCs w:val="28"/>
      <w:shd w:val="clear" w:color="auto" w:fill="FFED01"/>
      <w:lang w:val="en-US" w:eastAsia="en-US"/>
    </w:rPr>
  </w:style>
  <w:style w:type="character" w:customStyle="1" w:styleId="Heading2Char">
    <w:name w:val="Heading 2 Char"/>
    <w:basedOn w:val="DefaultParagraphFont"/>
    <w:link w:val="Heading2"/>
    <w:uiPriority w:val="99"/>
    <w:locked/>
    <w:rsid w:val="00FA2C2D"/>
    <w:rPr>
      <w:rFonts w:ascii="Calibri" w:eastAsia="PMingLiU" w:hAnsi="Calibri" w:cs="Times New Roman"/>
      <w:b/>
      <w:bCs/>
      <w:color w:val="4F81BD"/>
      <w:sz w:val="26"/>
      <w:szCs w:val="26"/>
    </w:rPr>
  </w:style>
  <w:style w:type="character" w:customStyle="1" w:styleId="Heading3Char">
    <w:name w:val="Heading 3 Char"/>
    <w:basedOn w:val="DefaultParagraphFont"/>
    <w:link w:val="Heading3"/>
    <w:uiPriority w:val="99"/>
    <w:locked/>
    <w:rsid w:val="00FA2C2D"/>
    <w:rPr>
      <w:rFonts w:ascii="Calibri" w:eastAsia="PMingLiU" w:hAnsi="Calibri" w:cs="Times New Roman"/>
      <w:b/>
      <w:bCs/>
      <w:color w:val="4F81BD"/>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aliases w:val="DdeM List Paragraph,Bullet Point List"/>
    <w:basedOn w:val="Normal"/>
    <w:link w:val="ListParagraphChar"/>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customStyle="1" w:styleId="HeaderChar">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customStyle="1" w:styleId="FooterChar">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99"/>
    <w:qFormat/>
    <w:rsid w:val="001C3387"/>
    <w:pPr>
      <w:outlineLvl w:val="9"/>
    </w:pPr>
    <w:rPr>
      <w:color w:val="365F91"/>
      <w:lang w:eastAsia="ja-JP"/>
    </w:rPr>
  </w:style>
  <w:style w:type="paragraph" w:styleId="TOC1">
    <w:name w:val="toc 1"/>
    <w:basedOn w:val="Normal"/>
    <w:next w:val="Normal"/>
    <w:autoRedefine/>
    <w:uiPriority w:val="39"/>
    <w:rsid w:val="0041413E"/>
    <w:pPr>
      <w:spacing w:after="100"/>
    </w:pPr>
  </w:style>
  <w:style w:type="paragraph" w:styleId="Subtitle">
    <w:name w:val="Subtitle"/>
    <w:aliases w:val="RAV SUBTITLE"/>
    <w:basedOn w:val="Normal"/>
    <w:next w:val="Normal"/>
    <w:link w:val="SubtitleChar"/>
    <w:uiPriority w:val="11"/>
    <w:qFormat/>
    <w:rsid w:val="00B32470"/>
    <w:pPr>
      <w:numPr>
        <w:ilvl w:val="1"/>
      </w:numPr>
    </w:pPr>
    <w:rPr>
      <w:b/>
      <w:iCs/>
      <w:spacing w:val="15"/>
      <w:sz w:val="22"/>
      <w:u w:val="single"/>
    </w:rPr>
  </w:style>
  <w:style w:type="character" w:customStyle="1" w:styleId="SubtitleChar">
    <w:name w:val="Subtitle Char"/>
    <w:aliases w:val="RAV SUBTITLE Char"/>
    <w:basedOn w:val="DefaultParagraphFont"/>
    <w:link w:val="Subtitle"/>
    <w:uiPriority w:val="11"/>
    <w:locked/>
    <w:rsid w:val="00B32470"/>
    <w:rPr>
      <w:rFonts w:ascii="Franklin Gothic Book" w:eastAsia="PMingLiU" w:hAnsi="Franklin Gothic Book"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39"/>
    <w:rsid w:val="006E29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customStyle="1" w:styleId="FootnoteTextChar">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99"/>
    <w:semiHidden/>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customStyle="1" w:styleId="CommentTextChar">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customStyle="1" w:styleId="CommentSubjectChar">
    <w:name w:val="Comment Subject Char"/>
    <w:basedOn w:val="CommentTextChar"/>
    <w:link w:val="CommentSubject"/>
    <w:uiPriority w:val="99"/>
    <w:semiHidden/>
    <w:locked/>
    <w:rsid w:val="00B020F3"/>
    <w:rPr>
      <w:rFonts w:cs="Times New Roman"/>
      <w:b/>
      <w:bCs/>
      <w:sz w:val="20"/>
      <w:szCs w:val="20"/>
    </w:rPr>
  </w:style>
  <w:style w:type="paragraph" w:customStyle="1" w:styleId="Default">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customStyle="1" w:styleId="PlainTextChar">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22"/>
    <w:qFormat/>
    <w:locked/>
    <w:rsid w:val="00292E67"/>
    <w:rPr>
      <w:rFonts w:cs="Times New Roman"/>
      <w:b/>
      <w:bCs/>
    </w:rPr>
  </w:style>
  <w:style w:type="paragraph" w:styleId="ListBullet">
    <w:name w:val="List Bullet"/>
    <w:basedOn w:val="Normal"/>
    <w:uiPriority w:val="99"/>
    <w:unhideWhenUsed/>
    <w:rsid w:val="00A81D87"/>
    <w:pPr>
      <w:numPr>
        <w:numId w:val="4"/>
      </w:numPr>
      <w:spacing w:after="200" w:line="288" w:lineRule="auto"/>
      <w:contextualSpacing/>
    </w:pPr>
    <w:rPr>
      <w:rFonts w:asciiTheme="minorHAnsi" w:eastAsiaTheme="minorEastAsia" w:hAnsiTheme="minorHAnsi" w:cstheme="minorBidi"/>
      <w:iCs/>
      <w:sz w:val="22"/>
      <w:szCs w:val="21"/>
      <w:lang w:val="en-AU"/>
    </w:rPr>
  </w:style>
  <w:style w:type="paragraph" w:styleId="NormalWeb">
    <w:name w:val="Normal (Web)"/>
    <w:basedOn w:val="Normal"/>
    <w:uiPriority w:val="99"/>
    <w:unhideWhenUsed/>
    <w:rsid w:val="00692879"/>
    <w:pPr>
      <w:spacing w:before="100" w:beforeAutospacing="1" w:after="100" w:afterAutospacing="1"/>
    </w:pPr>
    <w:rPr>
      <w:rFonts w:ascii="Times New Roman" w:eastAsia="Times New Roman" w:hAnsi="Times New Roman"/>
      <w:lang w:val="en-AU" w:eastAsia="en-AU"/>
    </w:rPr>
  </w:style>
  <w:style w:type="character" w:customStyle="1" w:styleId="apple-converted-space">
    <w:name w:val="apple-converted-space"/>
    <w:basedOn w:val="DefaultParagraphFont"/>
    <w:rsid w:val="00692879"/>
  </w:style>
  <w:style w:type="character" w:customStyle="1" w:styleId="ListParagraphChar">
    <w:name w:val="List Paragraph Char"/>
    <w:aliases w:val="DdeM List Paragraph Char,Bullet Point List Char"/>
    <w:link w:val="ListParagraph"/>
    <w:uiPriority w:val="34"/>
    <w:locked/>
    <w:rsid w:val="00DF606B"/>
    <w:rPr>
      <w:sz w:val="24"/>
      <w:szCs w:val="24"/>
      <w:lang w:val="en-US" w:eastAsia="en-US"/>
    </w:rPr>
  </w:style>
  <w:style w:type="character" w:customStyle="1" w:styleId="Heading4Char">
    <w:name w:val="Heading 4 Char"/>
    <w:basedOn w:val="DefaultParagraphFont"/>
    <w:link w:val="Heading4"/>
    <w:semiHidden/>
    <w:rsid w:val="0001014D"/>
    <w:rPr>
      <w:rFonts w:asciiTheme="majorHAnsi" w:eastAsiaTheme="majorEastAsia" w:hAnsiTheme="majorHAnsi" w:cstheme="majorBidi"/>
      <w:i/>
      <w:iCs/>
      <w:color w:val="365F91" w:themeColor="accent1" w:themeShade="BF"/>
      <w:sz w:val="24"/>
      <w:szCs w:val="24"/>
      <w:lang w:val="en-US" w:eastAsia="en-US"/>
    </w:rPr>
  </w:style>
  <w:style w:type="character" w:styleId="Emphasis">
    <w:name w:val="Emphasis"/>
    <w:basedOn w:val="DefaultParagraphFont"/>
    <w:uiPriority w:val="20"/>
    <w:qFormat/>
    <w:locked/>
    <w:rsid w:val="008608D3"/>
    <w:rPr>
      <w:i/>
      <w:iCs/>
    </w:rPr>
  </w:style>
  <w:style w:type="paragraph" w:styleId="TOC4">
    <w:name w:val="toc 4"/>
    <w:basedOn w:val="Normal"/>
    <w:next w:val="Normal"/>
    <w:autoRedefine/>
    <w:uiPriority w:val="39"/>
    <w:locked/>
    <w:rsid w:val="001203E0"/>
    <w:pPr>
      <w:spacing w:after="100"/>
      <w:ind w:left="720"/>
    </w:pPr>
  </w:style>
  <w:style w:type="character" w:customStyle="1" w:styleId="UnresolvedMention1">
    <w:name w:val="Unresolved Mention1"/>
    <w:basedOn w:val="DefaultParagraphFont"/>
    <w:uiPriority w:val="99"/>
    <w:semiHidden/>
    <w:unhideWhenUsed/>
    <w:rsid w:val="0007105A"/>
    <w:rPr>
      <w:color w:val="605E5C"/>
      <w:shd w:val="clear" w:color="auto" w:fill="E1DFDD"/>
    </w:rPr>
  </w:style>
  <w:style w:type="character" w:customStyle="1" w:styleId="Blue">
    <w:name w:val="Blue"/>
    <w:uiPriority w:val="1"/>
    <w:qFormat/>
    <w:rsid w:val="00C2517B"/>
    <w:rPr>
      <w:color w:val="100249"/>
    </w:rPr>
  </w:style>
  <w:style w:type="character" w:customStyle="1" w:styleId="UnresolvedMention2">
    <w:name w:val="Unresolved Mention2"/>
    <w:basedOn w:val="DefaultParagraphFont"/>
    <w:uiPriority w:val="99"/>
    <w:semiHidden/>
    <w:unhideWhenUsed/>
    <w:rsid w:val="00940A8E"/>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paragraph" w:customStyle="1" w:styleId="ui-chatitem">
    <w:name w:val="ui-chat__item"/>
    <w:basedOn w:val="Normal"/>
    <w:rsid w:val="00977AD0"/>
    <w:pPr>
      <w:spacing w:before="100" w:beforeAutospacing="1" w:after="100" w:afterAutospacing="1"/>
    </w:pPr>
    <w:rPr>
      <w:rFonts w:ascii="Times New Roman" w:eastAsia="Times New Roman" w:hAnsi="Times New Roman"/>
      <w:lang w:val="en-AU" w:eastAsia="en-GB"/>
    </w:rPr>
  </w:style>
  <w:style w:type="character" w:customStyle="1" w:styleId="normaltextrun">
    <w:name w:val="normaltextrun"/>
    <w:basedOn w:val="DefaultParagraphFont"/>
    <w:rsid w:val="00F4408A"/>
  </w:style>
  <w:style w:type="character" w:customStyle="1" w:styleId="eop">
    <w:name w:val="eop"/>
    <w:basedOn w:val="DefaultParagraphFont"/>
    <w:rsid w:val="00F4408A"/>
  </w:style>
  <w:style w:type="paragraph" w:customStyle="1" w:styleId="paragraph">
    <w:name w:val="paragraph"/>
    <w:basedOn w:val="Normal"/>
    <w:rsid w:val="00025B8D"/>
    <w:pPr>
      <w:spacing w:before="100" w:beforeAutospacing="1" w:after="100" w:afterAutospacing="1"/>
    </w:pPr>
    <w:rPr>
      <w:rFonts w:ascii="Times New Roman" w:eastAsia="Times New Roman" w:hAnsi="Times New Roman"/>
      <w:lang w:val="en-AU" w:eastAsia="en-GB"/>
    </w:rPr>
  </w:style>
  <w:style w:type="character" w:styleId="UnresolvedMention">
    <w:name w:val="Unresolved Mention"/>
    <w:basedOn w:val="DefaultParagraphFont"/>
    <w:uiPriority w:val="99"/>
    <w:semiHidden/>
    <w:unhideWhenUsed/>
    <w:rsid w:val="00837EB0"/>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75162">
      <w:bodyDiv w:val="1"/>
      <w:marLeft w:val="0"/>
      <w:marRight w:val="0"/>
      <w:marTop w:val="0"/>
      <w:marBottom w:val="0"/>
      <w:divBdr>
        <w:top w:val="none" w:sz="0" w:space="0" w:color="auto"/>
        <w:left w:val="none" w:sz="0" w:space="0" w:color="auto"/>
        <w:bottom w:val="none" w:sz="0" w:space="0" w:color="auto"/>
        <w:right w:val="none" w:sz="0" w:space="0" w:color="auto"/>
      </w:divBdr>
    </w:div>
    <w:div w:id="117260401">
      <w:bodyDiv w:val="1"/>
      <w:marLeft w:val="0"/>
      <w:marRight w:val="0"/>
      <w:marTop w:val="0"/>
      <w:marBottom w:val="0"/>
      <w:divBdr>
        <w:top w:val="none" w:sz="0" w:space="0" w:color="auto"/>
        <w:left w:val="none" w:sz="0" w:space="0" w:color="auto"/>
        <w:bottom w:val="none" w:sz="0" w:space="0" w:color="auto"/>
        <w:right w:val="none" w:sz="0" w:space="0" w:color="auto"/>
      </w:divBdr>
    </w:div>
    <w:div w:id="222761148">
      <w:bodyDiv w:val="1"/>
      <w:marLeft w:val="0"/>
      <w:marRight w:val="0"/>
      <w:marTop w:val="0"/>
      <w:marBottom w:val="0"/>
      <w:divBdr>
        <w:top w:val="none" w:sz="0" w:space="0" w:color="auto"/>
        <w:left w:val="none" w:sz="0" w:space="0" w:color="auto"/>
        <w:bottom w:val="none" w:sz="0" w:space="0" w:color="auto"/>
        <w:right w:val="none" w:sz="0" w:space="0" w:color="auto"/>
      </w:divBdr>
    </w:div>
    <w:div w:id="422259496">
      <w:bodyDiv w:val="1"/>
      <w:marLeft w:val="0"/>
      <w:marRight w:val="0"/>
      <w:marTop w:val="0"/>
      <w:marBottom w:val="0"/>
      <w:divBdr>
        <w:top w:val="none" w:sz="0" w:space="0" w:color="auto"/>
        <w:left w:val="none" w:sz="0" w:space="0" w:color="auto"/>
        <w:bottom w:val="none" w:sz="0" w:space="0" w:color="auto"/>
        <w:right w:val="none" w:sz="0" w:space="0" w:color="auto"/>
      </w:divBdr>
    </w:div>
    <w:div w:id="467432876">
      <w:bodyDiv w:val="1"/>
      <w:marLeft w:val="0"/>
      <w:marRight w:val="0"/>
      <w:marTop w:val="0"/>
      <w:marBottom w:val="0"/>
      <w:divBdr>
        <w:top w:val="none" w:sz="0" w:space="0" w:color="auto"/>
        <w:left w:val="none" w:sz="0" w:space="0" w:color="auto"/>
        <w:bottom w:val="none" w:sz="0" w:space="0" w:color="auto"/>
        <w:right w:val="none" w:sz="0" w:space="0" w:color="auto"/>
      </w:divBdr>
    </w:div>
    <w:div w:id="473454563">
      <w:bodyDiv w:val="1"/>
      <w:marLeft w:val="0"/>
      <w:marRight w:val="0"/>
      <w:marTop w:val="0"/>
      <w:marBottom w:val="0"/>
      <w:divBdr>
        <w:top w:val="none" w:sz="0" w:space="0" w:color="auto"/>
        <w:left w:val="none" w:sz="0" w:space="0" w:color="auto"/>
        <w:bottom w:val="none" w:sz="0" w:space="0" w:color="auto"/>
        <w:right w:val="none" w:sz="0" w:space="0" w:color="auto"/>
      </w:divBdr>
    </w:div>
    <w:div w:id="819661562">
      <w:bodyDiv w:val="1"/>
      <w:marLeft w:val="0"/>
      <w:marRight w:val="0"/>
      <w:marTop w:val="0"/>
      <w:marBottom w:val="0"/>
      <w:divBdr>
        <w:top w:val="none" w:sz="0" w:space="0" w:color="auto"/>
        <w:left w:val="none" w:sz="0" w:space="0" w:color="auto"/>
        <w:bottom w:val="none" w:sz="0" w:space="0" w:color="auto"/>
        <w:right w:val="none" w:sz="0" w:space="0" w:color="auto"/>
      </w:divBdr>
    </w:div>
    <w:div w:id="836454904">
      <w:bodyDiv w:val="1"/>
      <w:marLeft w:val="0"/>
      <w:marRight w:val="0"/>
      <w:marTop w:val="0"/>
      <w:marBottom w:val="0"/>
      <w:divBdr>
        <w:top w:val="none" w:sz="0" w:space="0" w:color="auto"/>
        <w:left w:val="none" w:sz="0" w:space="0" w:color="auto"/>
        <w:bottom w:val="none" w:sz="0" w:space="0" w:color="auto"/>
        <w:right w:val="none" w:sz="0" w:space="0" w:color="auto"/>
      </w:divBdr>
    </w:div>
    <w:div w:id="913009701">
      <w:bodyDiv w:val="1"/>
      <w:marLeft w:val="0"/>
      <w:marRight w:val="0"/>
      <w:marTop w:val="0"/>
      <w:marBottom w:val="0"/>
      <w:divBdr>
        <w:top w:val="none" w:sz="0" w:space="0" w:color="auto"/>
        <w:left w:val="none" w:sz="0" w:space="0" w:color="auto"/>
        <w:bottom w:val="none" w:sz="0" w:space="0" w:color="auto"/>
        <w:right w:val="none" w:sz="0" w:space="0" w:color="auto"/>
      </w:divBdr>
      <w:divsChild>
        <w:div w:id="1441796332">
          <w:marLeft w:val="0"/>
          <w:marRight w:val="0"/>
          <w:marTop w:val="0"/>
          <w:marBottom w:val="0"/>
          <w:divBdr>
            <w:top w:val="none" w:sz="0" w:space="0" w:color="auto"/>
            <w:left w:val="none" w:sz="0" w:space="0" w:color="auto"/>
            <w:bottom w:val="none" w:sz="0" w:space="0" w:color="auto"/>
            <w:right w:val="none" w:sz="0" w:space="0" w:color="auto"/>
          </w:divBdr>
          <w:divsChild>
            <w:div w:id="486092038">
              <w:marLeft w:val="0"/>
              <w:marRight w:val="0"/>
              <w:marTop w:val="0"/>
              <w:marBottom w:val="0"/>
              <w:divBdr>
                <w:top w:val="none" w:sz="0" w:space="0" w:color="auto"/>
                <w:left w:val="none" w:sz="0" w:space="0" w:color="auto"/>
                <w:bottom w:val="none" w:sz="0" w:space="0" w:color="auto"/>
                <w:right w:val="none" w:sz="0" w:space="0" w:color="auto"/>
              </w:divBdr>
              <w:divsChild>
                <w:div w:id="18509666">
                  <w:marLeft w:val="0"/>
                  <w:marRight w:val="0"/>
                  <w:marTop w:val="0"/>
                  <w:marBottom w:val="0"/>
                  <w:divBdr>
                    <w:top w:val="none" w:sz="0" w:space="0" w:color="auto"/>
                    <w:left w:val="none" w:sz="0" w:space="0" w:color="auto"/>
                    <w:bottom w:val="none" w:sz="0" w:space="0" w:color="auto"/>
                    <w:right w:val="none" w:sz="0" w:space="0" w:color="auto"/>
                  </w:divBdr>
                  <w:divsChild>
                    <w:div w:id="146671530">
                      <w:marLeft w:val="0"/>
                      <w:marRight w:val="0"/>
                      <w:marTop w:val="0"/>
                      <w:marBottom w:val="0"/>
                      <w:divBdr>
                        <w:top w:val="none" w:sz="0" w:space="0" w:color="auto"/>
                        <w:left w:val="none" w:sz="0" w:space="0" w:color="auto"/>
                        <w:bottom w:val="none" w:sz="0" w:space="0" w:color="auto"/>
                        <w:right w:val="none" w:sz="0" w:space="0" w:color="auto"/>
                      </w:divBdr>
                      <w:divsChild>
                        <w:div w:id="1604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830937">
      <w:bodyDiv w:val="1"/>
      <w:marLeft w:val="0"/>
      <w:marRight w:val="0"/>
      <w:marTop w:val="0"/>
      <w:marBottom w:val="0"/>
      <w:divBdr>
        <w:top w:val="none" w:sz="0" w:space="0" w:color="auto"/>
        <w:left w:val="none" w:sz="0" w:space="0" w:color="auto"/>
        <w:bottom w:val="none" w:sz="0" w:space="0" w:color="auto"/>
        <w:right w:val="none" w:sz="0" w:space="0" w:color="auto"/>
      </w:divBdr>
      <w:divsChild>
        <w:div w:id="282267942">
          <w:marLeft w:val="0"/>
          <w:marRight w:val="0"/>
          <w:marTop w:val="0"/>
          <w:marBottom w:val="0"/>
          <w:divBdr>
            <w:top w:val="none" w:sz="0" w:space="0" w:color="auto"/>
            <w:left w:val="none" w:sz="0" w:space="0" w:color="auto"/>
            <w:bottom w:val="none" w:sz="0" w:space="0" w:color="auto"/>
            <w:right w:val="none" w:sz="0" w:space="0" w:color="auto"/>
          </w:divBdr>
        </w:div>
        <w:div w:id="322241217">
          <w:marLeft w:val="0"/>
          <w:marRight w:val="0"/>
          <w:marTop w:val="0"/>
          <w:marBottom w:val="0"/>
          <w:divBdr>
            <w:top w:val="none" w:sz="0" w:space="0" w:color="auto"/>
            <w:left w:val="none" w:sz="0" w:space="0" w:color="auto"/>
            <w:bottom w:val="none" w:sz="0" w:space="0" w:color="auto"/>
            <w:right w:val="none" w:sz="0" w:space="0" w:color="auto"/>
          </w:divBdr>
        </w:div>
        <w:div w:id="853810707">
          <w:marLeft w:val="0"/>
          <w:marRight w:val="0"/>
          <w:marTop w:val="0"/>
          <w:marBottom w:val="0"/>
          <w:divBdr>
            <w:top w:val="none" w:sz="0" w:space="0" w:color="auto"/>
            <w:left w:val="none" w:sz="0" w:space="0" w:color="auto"/>
            <w:bottom w:val="none" w:sz="0" w:space="0" w:color="auto"/>
            <w:right w:val="none" w:sz="0" w:space="0" w:color="auto"/>
          </w:divBdr>
        </w:div>
        <w:div w:id="1121417610">
          <w:marLeft w:val="0"/>
          <w:marRight w:val="0"/>
          <w:marTop w:val="0"/>
          <w:marBottom w:val="0"/>
          <w:divBdr>
            <w:top w:val="none" w:sz="0" w:space="0" w:color="auto"/>
            <w:left w:val="none" w:sz="0" w:space="0" w:color="auto"/>
            <w:bottom w:val="none" w:sz="0" w:space="0" w:color="auto"/>
            <w:right w:val="none" w:sz="0" w:space="0" w:color="auto"/>
          </w:divBdr>
        </w:div>
        <w:div w:id="1416702468">
          <w:marLeft w:val="0"/>
          <w:marRight w:val="0"/>
          <w:marTop w:val="0"/>
          <w:marBottom w:val="0"/>
          <w:divBdr>
            <w:top w:val="none" w:sz="0" w:space="0" w:color="auto"/>
            <w:left w:val="none" w:sz="0" w:space="0" w:color="auto"/>
            <w:bottom w:val="none" w:sz="0" w:space="0" w:color="auto"/>
            <w:right w:val="none" w:sz="0" w:space="0" w:color="auto"/>
          </w:divBdr>
        </w:div>
        <w:div w:id="1756971250">
          <w:marLeft w:val="0"/>
          <w:marRight w:val="0"/>
          <w:marTop w:val="0"/>
          <w:marBottom w:val="0"/>
          <w:divBdr>
            <w:top w:val="none" w:sz="0" w:space="0" w:color="auto"/>
            <w:left w:val="none" w:sz="0" w:space="0" w:color="auto"/>
            <w:bottom w:val="none" w:sz="0" w:space="0" w:color="auto"/>
            <w:right w:val="none" w:sz="0" w:space="0" w:color="auto"/>
          </w:divBdr>
        </w:div>
        <w:div w:id="1951354192">
          <w:marLeft w:val="0"/>
          <w:marRight w:val="0"/>
          <w:marTop w:val="0"/>
          <w:marBottom w:val="0"/>
          <w:divBdr>
            <w:top w:val="none" w:sz="0" w:space="0" w:color="auto"/>
            <w:left w:val="none" w:sz="0" w:space="0" w:color="auto"/>
            <w:bottom w:val="none" w:sz="0" w:space="0" w:color="auto"/>
            <w:right w:val="none" w:sz="0" w:space="0" w:color="auto"/>
          </w:divBdr>
        </w:div>
        <w:div w:id="2045326281">
          <w:marLeft w:val="0"/>
          <w:marRight w:val="0"/>
          <w:marTop w:val="0"/>
          <w:marBottom w:val="0"/>
          <w:divBdr>
            <w:top w:val="none" w:sz="0" w:space="0" w:color="auto"/>
            <w:left w:val="none" w:sz="0" w:space="0" w:color="auto"/>
            <w:bottom w:val="none" w:sz="0" w:space="0" w:color="auto"/>
            <w:right w:val="none" w:sz="0" w:space="0" w:color="auto"/>
          </w:divBdr>
        </w:div>
      </w:divsChild>
    </w:div>
    <w:div w:id="1256325529">
      <w:bodyDiv w:val="1"/>
      <w:marLeft w:val="0"/>
      <w:marRight w:val="0"/>
      <w:marTop w:val="0"/>
      <w:marBottom w:val="0"/>
      <w:divBdr>
        <w:top w:val="none" w:sz="0" w:space="0" w:color="auto"/>
        <w:left w:val="none" w:sz="0" w:space="0" w:color="auto"/>
        <w:bottom w:val="none" w:sz="0" w:space="0" w:color="auto"/>
        <w:right w:val="none" w:sz="0" w:space="0" w:color="auto"/>
      </w:divBdr>
    </w:div>
    <w:div w:id="1557548828">
      <w:bodyDiv w:val="1"/>
      <w:marLeft w:val="0"/>
      <w:marRight w:val="0"/>
      <w:marTop w:val="0"/>
      <w:marBottom w:val="0"/>
      <w:divBdr>
        <w:top w:val="none" w:sz="0" w:space="0" w:color="auto"/>
        <w:left w:val="none" w:sz="0" w:space="0" w:color="auto"/>
        <w:bottom w:val="none" w:sz="0" w:space="0" w:color="auto"/>
        <w:right w:val="none" w:sz="0" w:space="0" w:color="auto"/>
      </w:divBdr>
    </w:div>
    <w:div w:id="1576013149">
      <w:bodyDiv w:val="1"/>
      <w:marLeft w:val="0"/>
      <w:marRight w:val="0"/>
      <w:marTop w:val="0"/>
      <w:marBottom w:val="0"/>
      <w:divBdr>
        <w:top w:val="none" w:sz="0" w:space="0" w:color="auto"/>
        <w:left w:val="none" w:sz="0" w:space="0" w:color="auto"/>
        <w:bottom w:val="none" w:sz="0" w:space="0" w:color="auto"/>
        <w:right w:val="none" w:sz="0" w:space="0" w:color="auto"/>
      </w:divBdr>
      <w:divsChild>
        <w:div w:id="50888250">
          <w:marLeft w:val="0"/>
          <w:marRight w:val="0"/>
          <w:marTop w:val="0"/>
          <w:marBottom w:val="0"/>
          <w:divBdr>
            <w:top w:val="none" w:sz="0" w:space="0" w:color="auto"/>
            <w:left w:val="none" w:sz="0" w:space="0" w:color="auto"/>
            <w:bottom w:val="none" w:sz="0" w:space="0" w:color="auto"/>
            <w:right w:val="none" w:sz="0" w:space="0" w:color="auto"/>
          </w:divBdr>
        </w:div>
        <w:div w:id="1643579565">
          <w:marLeft w:val="0"/>
          <w:marRight w:val="0"/>
          <w:marTop w:val="0"/>
          <w:marBottom w:val="0"/>
          <w:divBdr>
            <w:top w:val="none" w:sz="0" w:space="0" w:color="auto"/>
            <w:left w:val="none" w:sz="0" w:space="0" w:color="auto"/>
            <w:bottom w:val="none" w:sz="0" w:space="0" w:color="auto"/>
            <w:right w:val="none" w:sz="0" w:space="0" w:color="auto"/>
          </w:divBdr>
        </w:div>
      </w:divsChild>
    </w:div>
    <w:div w:id="1765373415">
      <w:bodyDiv w:val="1"/>
      <w:marLeft w:val="0"/>
      <w:marRight w:val="0"/>
      <w:marTop w:val="0"/>
      <w:marBottom w:val="0"/>
      <w:divBdr>
        <w:top w:val="none" w:sz="0" w:space="0" w:color="auto"/>
        <w:left w:val="none" w:sz="0" w:space="0" w:color="auto"/>
        <w:bottom w:val="none" w:sz="0" w:space="0" w:color="auto"/>
        <w:right w:val="none" w:sz="0" w:space="0" w:color="auto"/>
      </w:divBdr>
    </w:div>
    <w:div w:id="1852259110">
      <w:bodyDiv w:val="1"/>
      <w:marLeft w:val="0"/>
      <w:marRight w:val="0"/>
      <w:marTop w:val="0"/>
      <w:marBottom w:val="0"/>
      <w:divBdr>
        <w:top w:val="none" w:sz="0" w:space="0" w:color="auto"/>
        <w:left w:val="none" w:sz="0" w:space="0" w:color="auto"/>
        <w:bottom w:val="none" w:sz="0" w:space="0" w:color="auto"/>
        <w:right w:val="none" w:sz="0" w:space="0" w:color="auto"/>
      </w:divBdr>
    </w:div>
    <w:div w:id="1862814104">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 w:id="191994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mailto:grants@rav.net.au"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rdv.vic.gov.au/victorias-region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grants@rav.net.au" TargetMode="External"/><Relationship Id="rId25" Type="http://schemas.openxmlformats.org/officeDocument/2006/relationships/hyperlink" Target="https://australiacouncil.gov.au/advocacy-and-research/first-nations-arts-and-culture/" TargetMode="External"/><Relationship Id="rId33" Type="http://schemas.microsoft.com/office/2011/relationships/people" Target="peop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ravgrants.smartygrants.com.au/SRP2024"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working-with-children-check" TargetMode="External"/><Relationship Id="rId32" Type="http://schemas.openxmlformats.org/officeDocument/2006/relationships/fontTable" Target="fontTab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hyperlink" Target="https://creative.vic.gov.au/grants-and-support/information-for-all-applicants/auspiced-applications" TargetMode="External"/><Relationship Id="rId28" Type="http://schemas.openxmlformats.org/officeDocument/2006/relationships/footer" Target="footer1.xml"/><Relationship Id="rId36"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hyperlink" Target="mailto:grants@rav.net.au"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yperlink" Target="https://creative.vic.gov.au/grants-and-support/programs" TargetMode="External"/><Relationship Id="rId27" Type="http://schemas.openxmlformats.org/officeDocument/2006/relationships/header" Target="header2.xml"/><Relationship Id="rId30" Type="http://schemas.openxmlformats.org/officeDocument/2006/relationships/header" Target="header3.xml"/><Relationship Id="rId35" Type="http://schemas.microsoft.com/office/2020/10/relationships/intelligence" Target="intelligence2.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F0770A8831E642B7D3E0B6E0B0CF31" ma:contentTypeVersion="18" ma:contentTypeDescription="Create a new document." ma:contentTypeScope="" ma:versionID="b72d02342e35e99105bd84006b093da2">
  <xsd:schema xmlns:xsd="http://www.w3.org/2001/XMLSchema" xmlns:xs="http://www.w3.org/2001/XMLSchema" xmlns:p="http://schemas.microsoft.com/office/2006/metadata/properties" xmlns:ns2="0a5b4ec5-9dac-4fa4-ad10-6c65eb7744f9" xmlns:ns3="394ce93a-4360-4a8c-a598-bcaa2154f2ea" targetNamespace="http://schemas.microsoft.com/office/2006/metadata/properties" ma:root="true" ma:fieldsID="6db5abe763e2094f357cbf054c8663de" ns2:_="" ns3:_="">
    <xsd:import namespace="0a5b4ec5-9dac-4fa4-ad10-6c65eb7744f9"/>
    <xsd:import namespace="394ce93a-4360-4a8c-a598-bcaa2154f2e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2:SharedWithUsers" minOccurs="0"/>
                <xsd:element ref="ns2:SharedWithDetail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b4ec5-9dac-4fa4-ad10-6c65eb7744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cc50ebb-d3ea-46d8-97d5-ed41c674ab60}" ma:internalName="TaxCatchAll" ma:showField="CatchAllData" ma:web="0a5b4ec5-9dac-4fa4-ad10-6c65eb7744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4ce93a-4360-4a8c-a598-bcaa2154f2e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95d94be-314d-4cff-8ba6-21625d3da4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a5b4ec5-9dac-4fa4-ad10-6c65eb7744f9" xsi:nil="true"/>
    <lcf76f155ced4ddcb4097134ff3c332f xmlns="394ce93a-4360-4a8c-a598-bcaa2154f2ea">
      <Terms xmlns="http://schemas.microsoft.com/office/infopath/2007/PartnerControls"/>
    </lcf76f155ced4ddcb4097134ff3c332f>
    <SharedWithUsers xmlns="0a5b4ec5-9dac-4fa4-ad10-6c65eb7744f9">
      <UserInfo>
        <DisplayName>Jo Porter</DisplayName>
        <AccountId>2714</AccountId>
        <AccountType/>
      </UserInfo>
    </SharedWithUsers>
    <_dlc_DocId xmlns="0a5b4ec5-9dac-4fa4-ad10-6c65eb7744f9">EHHNJHZNDUEK-201854993-21640</_dlc_DocId>
    <_dlc_DocIdUrl xmlns="0a5b4ec5-9dac-4fa4-ad10-6c65eb7744f9">
      <Url>https://regionalartsvictoria.sharepoint.com/sites/RAV/_layouts/15/DocIdRedir.aspx?ID=EHHNJHZNDUEK-201854993-21640</Url>
      <Description>EHHNJHZNDUEK-201854993-21640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E351307-DA94-4442-B2D7-90D90A582764}"/>
</file>

<file path=customXml/itemProps2.xml><?xml version="1.0" encoding="utf-8"?>
<ds:datastoreItem xmlns:ds="http://schemas.openxmlformats.org/officeDocument/2006/customXml" ds:itemID="{281D2C81-6904-47DA-B3E1-0ACE40D63FC6}">
  <ds:schemaRefs>
    <ds:schemaRef ds:uri="http://schemas.openxmlformats.org/officeDocument/2006/bibliography"/>
  </ds:schemaRefs>
</ds:datastoreItem>
</file>

<file path=customXml/itemProps3.xml><?xml version="1.0" encoding="utf-8"?>
<ds:datastoreItem xmlns:ds="http://schemas.openxmlformats.org/officeDocument/2006/customXml" ds:itemID="{7D3FCA80-6EEA-4275-8C05-94D3C1123168}">
  <ds:schemaRefs>
    <ds:schemaRef ds:uri="http://schemas.microsoft.com/sharepoint/v3/contenttype/forms"/>
  </ds:schemaRefs>
</ds:datastoreItem>
</file>

<file path=customXml/itemProps4.xml><?xml version="1.0" encoding="utf-8"?>
<ds:datastoreItem xmlns:ds="http://schemas.openxmlformats.org/officeDocument/2006/customXml" ds:itemID="{1111A36D-C66B-4774-BB6F-7F3140124673}">
  <ds:schemaRefs>
    <ds:schemaRef ds:uri="http://schemas.microsoft.com/office/2006/metadata/properties"/>
    <ds:schemaRef ds:uri="http://schemas.microsoft.com/office/infopath/2007/PartnerControls"/>
    <ds:schemaRef ds:uri="c9e5a4f0-c765-4a63-b034-087ee65b541c"/>
    <ds:schemaRef ds:uri="bd608b7a-575f-4dc6-a003-b4fb9cb9e8e0"/>
  </ds:schemaRefs>
</ds:datastoreItem>
</file>

<file path=customXml/itemProps5.xml><?xml version="1.0" encoding="utf-8"?>
<ds:datastoreItem xmlns:ds="http://schemas.openxmlformats.org/officeDocument/2006/customXml" ds:itemID="{125EF475-78D1-439F-A057-A741BE090077}"/>
</file>

<file path=docProps/app.xml><?xml version="1.0" encoding="utf-8"?>
<Properties xmlns="http://schemas.openxmlformats.org/officeDocument/2006/extended-properties" xmlns:vt="http://schemas.openxmlformats.org/officeDocument/2006/docPropsVTypes">
  <Template>Normal</Template>
  <TotalTime>3</TotalTime>
  <Pages>1</Pages>
  <Words>3433</Words>
  <Characters>19573</Characters>
  <Application>Microsoft Office Word</Application>
  <DocSecurity>2</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22961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Zito</dc:creator>
  <cp:keywords/>
  <cp:lastModifiedBy>Amelia Kingston</cp:lastModifiedBy>
  <cp:revision>4</cp:revision>
  <cp:lastPrinted>2024-08-14T01:21:00Z</cp:lastPrinted>
  <dcterms:created xsi:type="dcterms:W3CDTF">2024-08-14T01:21:00Z</dcterms:created>
  <dcterms:modified xsi:type="dcterms:W3CDTF">2024-08-14T01:21:00Z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0x01010074F0770A8831E642B7D3E0B6E0B0CF31</vt:lpwstr>
  </property>
  <property fmtid="{D5CDD505-2E9C-101B-9397-08002B2CF9AE}" pid="3" name="Order">
    <vt:r8>56100</vt:r8>
  </property>
  <property fmtid="{D5CDD505-2E9C-101B-9397-08002B2CF9AE}" pid="4" name="_ExtendedDescription">
    <vt:lpwstr/>
  </property>
  <property fmtid="{D5CDD505-2E9C-101B-9397-08002B2CF9AE}" pid="5" name="ComplianceAssetId">
    <vt:lpwstr/>
  </property>
  <property fmtid="{D5CDD505-2E9C-101B-9397-08002B2CF9AE}" pid="6" name="_dlc_DocIdItemGuid">
    <vt:lpwstr>30886156-6ecd-47a9-bdad-690905a93ab0</vt:lpwstr>
  </property>
  <property fmtid="{D5CDD505-2E9C-101B-9397-08002B2CF9AE}" pid="7" name="MediaServiceImageTags">
    <vt:lpwstr/>
  </property>
  <property fmtid="{D5CDD505-2E9C-101B-9397-08002B2CF9AE}" pid="8" name="MSIP_Label_d00a4df9-c942-4b09-b23a-6c1023f6de27_Enabled">
    <vt:lpwstr>true</vt:lpwstr>
  </property>
  <property fmtid="{D5CDD505-2E9C-101B-9397-08002B2CF9AE}" pid="9" name="MSIP_Label_d00a4df9-c942-4b09-b23a-6c1023f6de27_SetDate">
    <vt:lpwstr>2024-06-20T23:32:01Z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e8134581-2c91-4ea8-bbd4-c6948c13e233</vt:lpwstr>
  </property>
  <property fmtid="{D5CDD505-2E9C-101B-9397-08002B2CF9AE}" pid="14" name="MSIP_Label_d00a4df9-c942-4b09-b23a-6c1023f6de27_ContentBits">
    <vt:lpwstr>3</vt:lpwstr>
  </property>
</Properties>
</file>